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9923"/>
      </w:tblGrid>
      <w:tr w:rsidR="00C9076F" w14:paraId="134DFAE7" w14:textId="77777777" w:rsidTr="003A62E5">
        <w:trPr>
          <w:jc w:val="center"/>
        </w:trPr>
        <w:tc>
          <w:tcPr>
            <w:tcW w:w="9923" w:type="dxa"/>
          </w:tcPr>
          <w:p w14:paraId="3080E006" w14:textId="77777777" w:rsidR="00C9076F" w:rsidRPr="002100BE" w:rsidRDefault="00C9076F" w:rsidP="003314B3">
            <w:pPr>
              <w:pStyle w:val="1"/>
              <w:spacing w:after="100"/>
              <w:rPr>
                <w:bCs/>
                <w:sz w:val="24"/>
              </w:rPr>
            </w:pPr>
            <w:bookmarkStart w:id="0" w:name="_Hlk213504691"/>
            <w:bookmarkEnd w:id="0"/>
            <w:r w:rsidRPr="002100BE">
              <w:rPr>
                <w:sz w:val="24"/>
              </w:rPr>
              <w:t>ΠΑΝΕΛΛΗΝΙΑ ΟΜΟΣΠΟΝΔΙΑ ΓΕΩΤΕΧΝΙΚΩΝ ΔΗΜΟΣΙΩΝ ΥΠΑΛΛΗΛΩΝ</w:t>
            </w:r>
          </w:p>
          <w:p w14:paraId="5B1F0D5C" w14:textId="77777777" w:rsidR="00C9076F" w:rsidRPr="00186A34" w:rsidRDefault="00C9076F" w:rsidP="003314B3">
            <w:pPr>
              <w:spacing w:after="100" w:line="240" w:lineRule="exact"/>
              <w:jc w:val="center"/>
              <w:rPr>
                <w:rFonts w:ascii="Times New Roman" w:hAnsi="Times New Roman"/>
                <w:b/>
                <w:sz w:val="24"/>
                <w:szCs w:val="24"/>
              </w:rPr>
            </w:pPr>
            <w:r w:rsidRPr="00186A34">
              <w:rPr>
                <w:rFonts w:ascii="Times New Roman" w:hAnsi="Times New Roman"/>
                <w:b/>
                <w:bCs/>
                <w:sz w:val="24"/>
                <w:szCs w:val="24"/>
              </w:rPr>
              <w:t>(ΠΟΓΕΔΥ)</w:t>
            </w:r>
          </w:p>
          <w:p w14:paraId="515071B1" w14:textId="77777777" w:rsidR="00C9076F" w:rsidRPr="00AB599F" w:rsidRDefault="00C9076F" w:rsidP="003314B3">
            <w:pPr>
              <w:spacing w:after="100" w:line="240" w:lineRule="exact"/>
              <w:jc w:val="center"/>
              <w:rPr>
                <w:rFonts w:ascii="Times New Roman" w:hAnsi="Times New Roman"/>
                <w:bCs/>
                <w:sz w:val="24"/>
                <w:szCs w:val="24"/>
              </w:rPr>
            </w:pPr>
            <w:r w:rsidRPr="00AB599F">
              <w:rPr>
                <w:rFonts w:ascii="Times New Roman" w:hAnsi="Times New Roman"/>
                <w:sz w:val="24"/>
                <w:szCs w:val="24"/>
              </w:rPr>
              <w:t>ΓΕΩΠΟΝΟΙ – ΔΑΣΟΛΟΓΟΙ – ΚΤΗΝΙΑΤΡΟΙ – ΙΧΘΥΟΛΟΓΟΙ - ΓΕΩΛΟΓΟΙ</w:t>
            </w:r>
          </w:p>
          <w:p w14:paraId="16266307" w14:textId="77777777" w:rsidR="00C9076F" w:rsidRPr="00AB599F" w:rsidRDefault="00C9076F" w:rsidP="003314B3">
            <w:pPr>
              <w:spacing w:after="100" w:line="240" w:lineRule="exact"/>
              <w:ind w:right="34"/>
              <w:jc w:val="center"/>
              <w:rPr>
                <w:rFonts w:ascii="Times New Roman" w:hAnsi="Times New Roman"/>
                <w:bCs/>
                <w:sz w:val="24"/>
                <w:szCs w:val="24"/>
              </w:rPr>
            </w:pPr>
            <w:r w:rsidRPr="00AB599F">
              <w:rPr>
                <w:rFonts w:ascii="Times New Roman" w:hAnsi="Times New Roman"/>
                <w:bCs/>
                <w:sz w:val="24"/>
                <w:szCs w:val="24"/>
              </w:rPr>
              <w:t xml:space="preserve">Αχαρνών 2 Αθήνα Τ.Κ. 10176 Τηλ.:210-5234189, 210-2124041 </w:t>
            </w:r>
            <w:r w:rsidRPr="00AB599F">
              <w:rPr>
                <w:rFonts w:ascii="Times New Roman" w:hAnsi="Times New Roman"/>
                <w:bCs/>
                <w:sz w:val="24"/>
                <w:szCs w:val="24"/>
                <w:lang w:val="en-US"/>
              </w:rPr>
              <w:t>FAX</w:t>
            </w:r>
            <w:r w:rsidRPr="00AB599F">
              <w:rPr>
                <w:rFonts w:ascii="Times New Roman" w:hAnsi="Times New Roman"/>
                <w:bCs/>
                <w:sz w:val="24"/>
                <w:szCs w:val="24"/>
              </w:rPr>
              <w:t>: 210-5232240</w:t>
            </w:r>
          </w:p>
          <w:p w14:paraId="59B1C135" w14:textId="77777777" w:rsidR="00C9076F" w:rsidRPr="00490F12" w:rsidRDefault="00C9076F" w:rsidP="00835764">
            <w:pPr>
              <w:spacing w:after="100" w:line="240" w:lineRule="exact"/>
              <w:ind w:right="181"/>
              <w:jc w:val="center"/>
              <w:rPr>
                <w:rFonts w:ascii="Times New Roman" w:hAnsi="Times New Roman"/>
                <w:sz w:val="24"/>
                <w:szCs w:val="24"/>
              </w:rPr>
            </w:pPr>
            <w:r w:rsidRPr="00AB599F">
              <w:rPr>
                <w:rFonts w:ascii="Times New Roman" w:hAnsi="Times New Roman"/>
                <w:bCs/>
                <w:sz w:val="24"/>
                <w:szCs w:val="24"/>
                <w:lang w:val="en-US"/>
              </w:rPr>
              <w:t>e</w:t>
            </w:r>
            <w:r w:rsidRPr="00AB599F">
              <w:rPr>
                <w:rFonts w:ascii="Times New Roman" w:hAnsi="Times New Roman"/>
                <w:bCs/>
                <w:sz w:val="24"/>
                <w:szCs w:val="24"/>
              </w:rPr>
              <w:t>-</w:t>
            </w:r>
            <w:r w:rsidRPr="00AB599F">
              <w:rPr>
                <w:rFonts w:ascii="Times New Roman" w:hAnsi="Times New Roman"/>
                <w:bCs/>
                <w:sz w:val="24"/>
                <w:szCs w:val="24"/>
                <w:lang w:val="en-US"/>
              </w:rPr>
              <w:t>mail</w:t>
            </w:r>
            <w:r w:rsidRPr="00AB599F">
              <w:rPr>
                <w:rFonts w:ascii="Times New Roman" w:hAnsi="Times New Roman"/>
                <w:bCs/>
                <w:sz w:val="24"/>
                <w:szCs w:val="24"/>
              </w:rPr>
              <w:t>:</w:t>
            </w:r>
            <w:r w:rsidRPr="00AB599F">
              <w:rPr>
                <w:rFonts w:ascii="Times New Roman" w:hAnsi="Times New Roman"/>
                <w:bCs/>
                <w:sz w:val="24"/>
                <w:szCs w:val="24"/>
                <w:lang w:val="en-US"/>
              </w:rPr>
              <w:t>ax</w:t>
            </w:r>
            <w:r w:rsidRPr="00AB599F">
              <w:rPr>
                <w:rFonts w:ascii="Times New Roman" w:hAnsi="Times New Roman"/>
                <w:bCs/>
                <w:sz w:val="24"/>
                <w:szCs w:val="24"/>
              </w:rPr>
              <w:t>2</w:t>
            </w:r>
            <w:r w:rsidRPr="00AB599F">
              <w:rPr>
                <w:rFonts w:ascii="Times New Roman" w:hAnsi="Times New Roman"/>
                <w:bCs/>
                <w:sz w:val="24"/>
                <w:szCs w:val="24"/>
                <w:lang w:val="en-US"/>
              </w:rPr>
              <w:t>u</w:t>
            </w:r>
            <w:r w:rsidRPr="00AB599F">
              <w:rPr>
                <w:rFonts w:ascii="Times New Roman" w:hAnsi="Times New Roman"/>
                <w:bCs/>
                <w:sz w:val="24"/>
                <w:szCs w:val="24"/>
              </w:rPr>
              <w:t>128@</w:t>
            </w:r>
            <w:proofErr w:type="spellStart"/>
            <w:r w:rsidRPr="00AB599F">
              <w:rPr>
                <w:rFonts w:ascii="Times New Roman" w:hAnsi="Times New Roman"/>
                <w:bCs/>
                <w:sz w:val="24"/>
                <w:szCs w:val="24"/>
                <w:lang w:val="en-US"/>
              </w:rPr>
              <w:t>minagric</w:t>
            </w:r>
            <w:proofErr w:type="spellEnd"/>
            <w:r w:rsidR="007204C9">
              <w:rPr>
                <w:rFonts w:ascii="Times New Roman" w:hAnsi="Times New Roman"/>
                <w:bCs/>
                <w:sz w:val="24"/>
                <w:szCs w:val="24"/>
              </w:rPr>
              <w:t>.</w:t>
            </w:r>
            <w:r w:rsidRPr="00AB599F">
              <w:rPr>
                <w:rFonts w:ascii="Times New Roman" w:hAnsi="Times New Roman"/>
                <w:bCs/>
                <w:sz w:val="24"/>
                <w:szCs w:val="24"/>
                <w:lang w:val="en-US"/>
              </w:rPr>
              <w:t>gr</w:t>
            </w:r>
          </w:p>
        </w:tc>
      </w:tr>
    </w:tbl>
    <w:p w14:paraId="319F31EE" w14:textId="77777777" w:rsidR="008278C0" w:rsidRPr="004227E0" w:rsidRDefault="008278C0" w:rsidP="008278C0">
      <w:pPr>
        <w:spacing w:line="240" w:lineRule="auto"/>
        <w:ind w:left="5760"/>
        <w:jc w:val="right"/>
        <w:rPr>
          <w:rFonts w:ascii="Times New Roman" w:hAnsi="Times New Roman"/>
          <w:b/>
          <w:bCs/>
          <w:sz w:val="6"/>
          <w:szCs w:val="6"/>
        </w:rPr>
      </w:pPr>
    </w:p>
    <w:p w14:paraId="434B5246" w14:textId="77777777" w:rsidR="00D52286" w:rsidRPr="00BD3DA1" w:rsidRDefault="00D52286" w:rsidP="004227E0">
      <w:pPr>
        <w:spacing w:after="0" w:line="240" w:lineRule="auto"/>
        <w:ind w:left="5761" w:right="340"/>
        <w:jc w:val="right"/>
        <w:rPr>
          <w:rFonts w:ascii="Times New Roman" w:hAnsi="Times New Roman"/>
          <w:b/>
          <w:bCs/>
          <w:sz w:val="28"/>
          <w:szCs w:val="28"/>
        </w:rPr>
      </w:pPr>
    </w:p>
    <w:p w14:paraId="3BA026F7" w14:textId="77777777" w:rsidR="00C56190" w:rsidRDefault="00C56190" w:rsidP="00BF4FE9">
      <w:pPr>
        <w:spacing w:after="0" w:line="240" w:lineRule="auto"/>
        <w:ind w:left="5761" w:right="340"/>
        <w:jc w:val="right"/>
        <w:rPr>
          <w:rFonts w:ascii="Times New Roman" w:hAnsi="Times New Roman"/>
          <w:b/>
          <w:bCs/>
          <w:sz w:val="28"/>
          <w:szCs w:val="28"/>
        </w:rPr>
      </w:pPr>
    </w:p>
    <w:p w14:paraId="0A039BEA" w14:textId="77777777" w:rsidR="00320C67" w:rsidRPr="00EF5CB4" w:rsidRDefault="000D6359" w:rsidP="00BF4FE9">
      <w:pPr>
        <w:spacing w:after="0" w:line="240" w:lineRule="auto"/>
        <w:ind w:left="5761" w:right="340"/>
        <w:jc w:val="right"/>
        <w:rPr>
          <w:rFonts w:ascii="Times New Roman" w:hAnsi="Times New Roman"/>
          <w:b/>
          <w:bCs/>
          <w:sz w:val="28"/>
          <w:szCs w:val="28"/>
        </w:rPr>
      </w:pPr>
      <w:r w:rsidRPr="00EF5CB4">
        <w:rPr>
          <w:rFonts w:ascii="Times New Roman" w:hAnsi="Times New Roman"/>
          <w:b/>
          <w:bCs/>
          <w:sz w:val="28"/>
          <w:szCs w:val="28"/>
        </w:rPr>
        <w:t>Αθήνα</w:t>
      </w:r>
      <w:r w:rsidR="00601FDB" w:rsidRPr="00EF5CB4">
        <w:rPr>
          <w:rFonts w:ascii="Times New Roman" w:hAnsi="Times New Roman"/>
          <w:b/>
          <w:bCs/>
          <w:sz w:val="28"/>
          <w:szCs w:val="28"/>
        </w:rPr>
        <w:t xml:space="preserve"> </w:t>
      </w:r>
      <w:r w:rsidR="00D30EEA" w:rsidRPr="00EF5CB4">
        <w:rPr>
          <w:rFonts w:ascii="Times New Roman" w:hAnsi="Times New Roman"/>
          <w:b/>
          <w:bCs/>
          <w:sz w:val="28"/>
          <w:szCs w:val="28"/>
        </w:rPr>
        <w:t xml:space="preserve"> </w:t>
      </w:r>
      <w:r w:rsidR="00CA20FA">
        <w:rPr>
          <w:rFonts w:ascii="Times New Roman" w:hAnsi="Times New Roman"/>
          <w:b/>
          <w:bCs/>
          <w:sz w:val="28"/>
          <w:szCs w:val="28"/>
        </w:rPr>
        <w:t>04-11</w:t>
      </w:r>
      <w:r w:rsidR="0010390E" w:rsidRPr="00EF5CB4">
        <w:rPr>
          <w:rFonts w:ascii="Times New Roman" w:hAnsi="Times New Roman"/>
          <w:b/>
          <w:bCs/>
          <w:sz w:val="28"/>
          <w:szCs w:val="28"/>
        </w:rPr>
        <w:t>-202</w:t>
      </w:r>
      <w:r w:rsidR="00BF4FE9" w:rsidRPr="00EF5CB4">
        <w:rPr>
          <w:rFonts w:ascii="Times New Roman" w:hAnsi="Times New Roman"/>
          <w:b/>
          <w:bCs/>
          <w:sz w:val="28"/>
          <w:szCs w:val="28"/>
        </w:rPr>
        <w:t>6</w:t>
      </w:r>
    </w:p>
    <w:p w14:paraId="47810CBD" w14:textId="77777777" w:rsidR="00E26B4E" w:rsidRPr="00EF5CB4" w:rsidRDefault="00E26B4E" w:rsidP="000C7053">
      <w:pPr>
        <w:ind w:left="709" w:hanging="709"/>
        <w:jc w:val="center"/>
        <w:rPr>
          <w:rFonts w:ascii="Times New Roman" w:hAnsi="Times New Roman"/>
          <w:b/>
          <w:bCs/>
          <w:sz w:val="28"/>
          <w:szCs w:val="28"/>
        </w:rPr>
      </w:pPr>
    </w:p>
    <w:p w14:paraId="3CD2995C" w14:textId="77777777" w:rsidR="00BF4FE9" w:rsidRDefault="009D093F" w:rsidP="00BF4FE9">
      <w:pPr>
        <w:pStyle w:val="Web"/>
        <w:spacing w:line="300" w:lineRule="atLeast"/>
        <w:jc w:val="center"/>
        <w:rPr>
          <w:b/>
          <w:bCs/>
          <w:sz w:val="28"/>
          <w:szCs w:val="28"/>
        </w:rPr>
      </w:pPr>
      <w:r w:rsidRPr="00EF5CB4">
        <w:rPr>
          <w:b/>
          <w:bCs/>
          <w:sz w:val="28"/>
          <w:szCs w:val="28"/>
        </w:rPr>
        <w:t>ΔΕΛΤΙΟ ΤΥΠΟΥ</w:t>
      </w:r>
    </w:p>
    <w:p w14:paraId="76522B12" w14:textId="77777777" w:rsidR="00EF5CB4" w:rsidRPr="00EF5CB4" w:rsidRDefault="00EF5CB4" w:rsidP="00BF4FE9">
      <w:pPr>
        <w:pStyle w:val="Web"/>
        <w:spacing w:line="300" w:lineRule="atLeast"/>
        <w:jc w:val="center"/>
        <w:rPr>
          <w:b/>
          <w:bCs/>
          <w:sz w:val="28"/>
          <w:szCs w:val="28"/>
        </w:rPr>
      </w:pPr>
    </w:p>
    <w:p w14:paraId="494B4AC6" w14:textId="77777777" w:rsidR="00413D8A" w:rsidRPr="00C56190" w:rsidRDefault="009D093F" w:rsidP="00C56190">
      <w:pPr>
        <w:jc w:val="both"/>
        <w:rPr>
          <w:rFonts w:ascii="Times New Roman" w:hAnsi="Times New Roman"/>
          <w:sz w:val="24"/>
          <w:szCs w:val="24"/>
        </w:rPr>
      </w:pPr>
      <w:r w:rsidRPr="00C56190">
        <w:rPr>
          <w:rFonts w:ascii="Times New Roman" w:hAnsi="Times New Roman"/>
          <w:b/>
          <w:bCs/>
          <w:sz w:val="24"/>
          <w:szCs w:val="24"/>
        </w:rPr>
        <w:t xml:space="preserve">ΘΕΜΑ: </w:t>
      </w:r>
      <w:r w:rsidR="00422C27" w:rsidRPr="00C56190">
        <w:rPr>
          <w:rFonts w:ascii="Times New Roman" w:hAnsi="Times New Roman"/>
          <w:b/>
          <w:bCs/>
          <w:sz w:val="24"/>
          <w:szCs w:val="24"/>
        </w:rPr>
        <w:t>«</w:t>
      </w:r>
      <w:r w:rsidR="00C56190" w:rsidRPr="00C56190">
        <w:rPr>
          <w:rFonts w:ascii="Times New Roman" w:hAnsi="Times New Roman"/>
          <w:b/>
          <w:bCs/>
          <w:color w:val="000000"/>
          <w:sz w:val="24"/>
          <w:szCs w:val="24"/>
        </w:rPr>
        <w:t>ΣΤΟ ΙΔΙΟ ΕΡΓΟ ΘΕΑΤΕΣ - ΤΟ ΣΚΑΝΔΑΛΟ ΤΩΝ ΒΟΣΚΟΤΟΠΩΝ ΣΥΝΕΧΙΖΕΤΑΙ ΑΥΤΟΤΡΟΦΟΔΟΤΟΥΜΕΝΟ»</w:t>
      </w:r>
    </w:p>
    <w:p w14:paraId="688063DF"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Η πρόσφατη τροποποιητική Κοινή Υπουργική Απόφαση (ΦΕΚ Β΄ 6574/30.10.2026) για την κατανομή των βοσκοτόπων και τον υπολογισμό του ζωικού κεφαλαίου παρουσιάστηκε ως ένα ακόμη αποφασιστικό βήμα για τον τερματισμό της λεγόμενης «τεχνικής λύσης».</w:t>
      </w:r>
    </w:p>
    <w:p w14:paraId="208448F7"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 xml:space="preserve">Ωστόσο, πίσω από τις κυβερνητικές εξαγγελίες και τις ψηφιακές διασταυρώσεις, αναδεικνύεται μια κρίσιμη πραγματικότητα: </w:t>
      </w:r>
      <w:r w:rsidRPr="00C56190">
        <w:rPr>
          <w:rFonts w:ascii="Times New Roman" w:hAnsi="Times New Roman"/>
          <w:b/>
          <w:bCs/>
          <w:color w:val="000000"/>
          <w:sz w:val="24"/>
          <w:szCs w:val="24"/>
        </w:rPr>
        <w:t>κανένα ψηφιακό σύστημα δεν μπορεί να υποκαταστήσει την πραγματική γνώση της παραγωγής, τους ουσιαστικούς ελέγχους στο πεδίο και τη στελέχωση των αρμόδιων δημόσιων υπηρεσιών.</w:t>
      </w:r>
    </w:p>
    <w:p w14:paraId="0DEFF53D"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Η ΠΟΓΕΔΥ επισημαίνει ότι το νέο πλαίσιο όχι μόνο δεν αντιμετωπίζει αποτελεσματικά τις χρόνιες στρεβλώσεις, αλλά δημιουργεί νέα προβλήματα, μεταφέροντας το βάρος των ελέγχων σε γραφειοκρατικές και ηλεκτρονικές διαδικασίες που τελικά "διευκολύνουν" τους επιτήδειους.</w:t>
      </w:r>
    </w:p>
    <w:p w14:paraId="499FDFE7"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Ειδικότερα:</w:t>
      </w:r>
    </w:p>
    <w:p w14:paraId="155D8A58" w14:textId="77777777" w:rsidR="00413D8A" w:rsidRPr="00C56190" w:rsidRDefault="00413D8A" w:rsidP="006A7F42">
      <w:pPr>
        <w:jc w:val="both"/>
        <w:rPr>
          <w:rFonts w:ascii="Times New Roman" w:hAnsi="Times New Roman"/>
          <w:sz w:val="24"/>
          <w:szCs w:val="24"/>
        </w:rPr>
      </w:pPr>
      <w:r w:rsidRPr="00C56190">
        <w:rPr>
          <w:rFonts w:ascii="Times New Roman" w:hAnsi="Times New Roman"/>
          <w:b/>
          <w:bCs/>
          <w:color w:val="000000"/>
          <w:sz w:val="24"/>
          <w:szCs w:val="24"/>
        </w:rPr>
        <w:t xml:space="preserve">1. Η συνέχιση της χρήσης της εξίσωσης του άρθρου 4, παρ. 5 για όσους δεν παράγουν γάλα ή κρέας </w:t>
      </w:r>
      <w:proofErr w:type="spellStart"/>
      <w:r w:rsidRPr="00C56190">
        <w:rPr>
          <w:rFonts w:ascii="Times New Roman" w:hAnsi="Times New Roman"/>
          <w:b/>
          <w:bCs/>
          <w:color w:val="000000"/>
          <w:sz w:val="24"/>
          <w:szCs w:val="24"/>
        </w:rPr>
        <w:t>αυτοτροφο</w:t>
      </w:r>
      <w:r w:rsidR="00AE55B0">
        <w:rPr>
          <w:rFonts w:ascii="Times New Roman" w:hAnsi="Times New Roman"/>
          <w:b/>
          <w:bCs/>
          <w:color w:val="000000"/>
          <w:sz w:val="24"/>
          <w:szCs w:val="24"/>
        </w:rPr>
        <w:t>δο</w:t>
      </w:r>
      <w:r w:rsidRPr="00C56190">
        <w:rPr>
          <w:rFonts w:ascii="Times New Roman" w:hAnsi="Times New Roman"/>
          <w:b/>
          <w:bCs/>
          <w:color w:val="000000"/>
          <w:sz w:val="24"/>
          <w:szCs w:val="24"/>
        </w:rPr>
        <w:t>τεί</w:t>
      </w:r>
      <w:proofErr w:type="spellEnd"/>
      <w:r w:rsidRPr="00C56190">
        <w:rPr>
          <w:rFonts w:ascii="Times New Roman" w:hAnsi="Times New Roman"/>
          <w:b/>
          <w:bCs/>
          <w:color w:val="000000"/>
          <w:sz w:val="24"/>
          <w:szCs w:val="24"/>
        </w:rPr>
        <w:t xml:space="preserve"> το σκάνδαλο των βοσκοτόπων το οποίο θα συνεχιστεί και το 2026</w:t>
      </w:r>
    </w:p>
    <w:p w14:paraId="40911B40"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Η χρήση του </w:t>
      </w:r>
      <w:r w:rsidRPr="00C56190">
        <w:rPr>
          <w:rFonts w:ascii="Times New Roman" w:hAnsi="Times New Roman"/>
          <w:sz w:val="24"/>
          <w:szCs w:val="24"/>
        </w:rPr>
        <w:t xml:space="preserve">καθαρού εισοδήματος από άσκηση ατομικής αγροτικής δραστηριότητας στον Πίνακα Γ1 του Εντύπου Ε1, στο οποίο </w:t>
      </w:r>
      <w:r w:rsidRPr="00C56190">
        <w:rPr>
          <w:rFonts w:ascii="Times New Roman" w:hAnsi="Times New Roman"/>
          <w:b/>
          <w:bCs/>
          <w:sz w:val="24"/>
          <w:szCs w:val="24"/>
        </w:rPr>
        <w:t>περιλαμβάνεται και η βασική ενίσχυση του 2025</w:t>
      </w:r>
      <w:r w:rsidRPr="00C56190">
        <w:rPr>
          <w:rFonts w:ascii="Times New Roman" w:hAnsi="Times New Roman"/>
          <w:sz w:val="24"/>
          <w:szCs w:val="24"/>
        </w:rPr>
        <w:t xml:space="preserve"> για τον υπολογισμό αριθμού αιγοπροβάτων δίνει τη δυνατότητα σε έναν επιτήδειο που δεν έχει ούτε ένα ζώο, αλλά εισέπραξε πέρυσι τη βασική ενίσχυση (με την ίδια εξίσωση), </w:t>
      </w:r>
      <w:r w:rsidRPr="00C56190">
        <w:rPr>
          <w:rFonts w:ascii="Times New Roman" w:hAnsi="Times New Roman"/>
          <w:b/>
          <w:bCs/>
          <w:sz w:val="24"/>
          <w:szCs w:val="24"/>
        </w:rPr>
        <w:t>να συνεχίσει να το κάνει</w:t>
      </w:r>
      <w:r w:rsidRPr="00C56190">
        <w:rPr>
          <w:rFonts w:ascii="Times New Roman" w:hAnsi="Times New Roman"/>
          <w:b/>
          <w:bCs/>
          <w:color w:val="000000"/>
          <w:sz w:val="24"/>
          <w:szCs w:val="24"/>
        </w:rPr>
        <w:t xml:space="preserve"> και φέτος "εις υγείαν των κορόιδων" πραγματικών </w:t>
      </w:r>
      <w:proofErr w:type="spellStart"/>
      <w:r w:rsidRPr="00C56190">
        <w:rPr>
          <w:rFonts w:ascii="Times New Roman" w:hAnsi="Times New Roman"/>
          <w:b/>
          <w:bCs/>
          <w:color w:val="000000"/>
          <w:sz w:val="24"/>
          <w:szCs w:val="24"/>
        </w:rPr>
        <w:t>αιγοπροβατοτρόφων</w:t>
      </w:r>
      <w:proofErr w:type="spellEnd"/>
      <w:r w:rsidRPr="00C56190">
        <w:rPr>
          <w:rFonts w:ascii="Times New Roman" w:hAnsi="Times New Roman"/>
          <w:b/>
          <w:bCs/>
          <w:color w:val="000000"/>
          <w:sz w:val="24"/>
          <w:szCs w:val="24"/>
        </w:rPr>
        <w:t>...</w:t>
      </w:r>
    </w:p>
    <w:p w14:paraId="19CF3274" w14:textId="77777777" w:rsidR="00413D8A" w:rsidRPr="00C56190" w:rsidRDefault="00413D8A" w:rsidP="006A7F42">
      <w:pPr>
        <w:jc w:val="both"/>
        <w:rPr>
          <w:rFonts w:ascii="Times New Roman" w:hAnsi="Times New Roman"/>
          <w:sz w:val="24"/>
          <w:szCs w:val="24"/>
        </w:rPr>
      </w:pPr>
    </w:p>
    <w:p w14:paraId="3CCF5B91" w14:textId="77777777" w:rsidR="00413D8A" w:rsidRPr="00C56190" w:rsidRDefault="00413D8A" w:rsidP="006A7F42">
      <w:pPr>
        <w:jc w:val="both"/>
        <w:rPr>
          <w:rFonts w:ascii="Times New Roman" w:hAnsi="Times New Roman"/>
          <w:sz w:val="24"/>
          <w:szCs w:val="24"/>
        </w:rPr>
      </w:pPr>
      <w:r w:rsidRPr="00C56190">
        <w:rPr>
          <w:rFonts w:ascii="Times New Roman" w:hAnsi="Times New Roman"/>
          <w:b/>
          <w:bCs/>
          <w:color w:val="000000"/>
          <w:sz w:val="24"/>
          <w:szCs w:val="24"/>
        </w:rPr>
        <w:t>2. Η συνέχιση της χρήσης των προβλέψεων του άρθρου 6, παρ. 20 θα δώσει βοσκοτόπους σε όλη την Ελλάδα σε όσους δηλώνουν αιγοπρόβατα με έδρα την Κρήτη.</w:t>
      </w:r>
    </w:p>
    <w:p w14:paraId="79F891D4" w14:textId="77777777" w:rsidR="00413D8A" w:rsidRPr="00C56190" w:rsidRDefault="00413D8A" w:rsidP="006A7F42">
      <w:pPr>
        <w:jc w:val="both"/>
        <w:rPr>
          <w:rFonts w:ascii="Times New Roman" w:hAnsi="Times New Roman"/>
          <w:sz w:val="24"/>
          <w:szCs w:val="24"/>
        </w:rPr>
      </w:pPr>
    </w:p>
    <w:p w14:paraId="4FFF6F25"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 xml:space="preserve">Αυτός </w:t>
      </w:r>
      <w:r w:rsidRPr="00C56190">
        <w:rPr>
          <w:rFonts w:ascii="Times New Roman" w:hAnsi="Times New Roman"/>
          <w:b/>
          <w:bCs/>
          <w:color w:val="000000"/>
          <w:sz w:val="24"/>
          <w:szCs w:val="24"/>
        </w:rPr>
        <w:t xml:space="preserve">ο παραλογισμός - αδικία θα συνεχιστεί κανονικότατα </w:t>
      </w:r>
      <w:r w:rsidRPr="00C56190">
        <w:rPr>
          <w:rFonts w:ascii="Times New Roman" w:hAnsi="Times New Roman"/>
          <w:color w:val="000000"/>
          <w:sz w:val="24"/>
          <w:szCs w:val="24"/>
        </w:rPr>
        <w:t xml:space="preserve">και μάλιστα για όσους δεν παράγουν γάλα ή κρέας </w:t>
      </w:r>
      <w:r w:rsidRPr="00C56190">
        <w:rPr>
          <w:rFonts w:ascii="Times New Roman" w:hAnsi="Times New Roman"/>
          <w:b/>
          <w:bCs/>
          <w:color w:val="000000"/>
          <w:sz w:val="24"/>
          <w:szCs w:val="24"/>
        </w:rPr>
        <w:t>θα γίνει ευκολότερη υπόθεση να έχουν βοσκοτόπια εκτός Κρήτης</w:t>
      </w:r>
      <w:r w:rsidRPr="00C56190">
        <w:rPr>
          <w:rFonts w:ascii="Times New Roman" w:hAnsi="Times New Roman"/>
          <w:color w:val="000000"/>
          <w:sz w:val="24"/>
          <w:szCs w:val="24"/>
        </w:rPr>
        <w:t xml:space="preserve">, καθώς δεν θα </w:t>
      </w:r>
      <w:r w:rsidRPr="00C56190">
        <w:rPr>
          <w:rFonts w:ascii="Times New Roman" w:hAnsi="Times New Roman"/>
          <w:color w:val="000000"/>
          <w:sz w:val="24"/>
          <w:szCs w:val="24"/>
        </w:rPr>
        <w:lastRenderedPageBreak/>
        <w:t xml:space="preserve">χρειάζονται πλέον εικονικά τιμολόγια αγοράς ζωοτροφών, αλλά </w:t>
      </w:r>
      <w:r w:rsidRPr="00C56190">
        <w:rPr>
          <w:rFonts w:ascii="Times New Roman" w:hAnsi="Times New Roman"/>
          <w:b/>
          <w:bCs/>
          <w:color w:val="000000"/>
          <w:sz w:val="24"/>
          <w:szCs w:val="24"/>
        </w:rPr>
        <w:t>θα αρκεί η δήλωση της περσινής επιδότησης στο Ε1 ως αγροτικό εισόδημα...</w:t>
      </w:r>
    </w:p>
    <w:p w14:paraId="1557C579" w14:textId="77777777" w:rsidR="00413D8A" w:rsidRPr="00C56190" w:rsidRDefault="00413D8A" w:rsidP="006A7F42">
      <w:pPr>
        <w:jc w:val="both"/>
        <w:rPr>
          <w:rFonts w:ascii="Times New Roman" w:hAnsi="Times New Roman"/>
          <w:sz w:val="24"/>
          <w:szCs w:val="24"/>
        </w:rPr>
      </w:pPr>
      <w:r w:rsidRPr="00C56190">
        <w:rPr>
          <w:rFonts w:ascii="Times New Roman" w:hAnsi="Times New Roman"/>
          <w:b/>
          <w:bCs/>
          <w:color w:val="000000"/>
          <w:sz w:val="24"/>
          <w:szCs w:val="24"/>
        </w:rPr>
        <w:t>3. Η πραγματική παραγωγικότητα εξισώνεται με την απλή κάλυψη ελάχιστων ορίων</w:t>
      </w:r>
    </w:p>
    <w:p w14:paraId="633F5D11"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Η θέσπιση οριζόντιων και ιδιαίτερα χαμηλών παραγωγικών κριτηρίων, όπως το όριο των 100 κιλών γάλακτος ανά ζώο, δημιουργεί συνθήκες άνισης μεταχείρισης μεταξύ των κτηνοτροφικών εκμεταλλεύσεων.</w:t>
      </w:r>
    </w:p>
    <w:p w14:paraId="10E2322A"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Με το υφιστάμενο σκεπτικό, ένας παραγωγός με υψηλές αποδόσεις, που προσεγγίζουν ή ξεπερνούν τα 450 κιλά γάλακτος ανά ζώο, αντιμετωπίζεται ουσιαστικά με τα ίδια κριτήρια με μια εκμετάλλευση που μόλις καλύπτει το ελάχιστο όριο.</w:t>
      </w:r>
    </w:p>
    <w:p w14:paraId="50AB38B1"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 xml:space="preserve">Η πολιτεία δεν μπορεί να αντιμετωπίζει ως ισοδύναμη την πραγματική παραγωγική δραστηριότητα με την απλή τυπική συμμόρφωση. </w:t>
      </w:r>
      <w:r w:rsidRPr="00C56190">
        <w:rPr>
          <w:rFonts w:ascii="Times New Roman" w:hAnsi="Times New Roman"/>
          <w:b/>
          <w:bCs/>
          <w:color w:val="000000"/>
          <w:sz w:val="24"/>
          <w:szCs w:val="24"/>
        </w:rPr>
        <w:t>Η υψηλή παραγωγικότητα, η πραγματική συνεισφορά στην αγροτική οικονομία και η αποδεδειγμένη κτηνοτροφική δραστηριότητα πρέπει να επιβραβεύονται και να αποτυπώνονται ουσιαστικά στην κατανομή των δημόσιων ενισχύσεων.</w:t>
      </w:r>
    </w:p>
    <w:p w14:paraId="53AACA6C" w14:textId="77777777" w:rsidR="00413D8A" w:rsidRPr="00C56190" w:rsidRDefault="00413D8A" w:rsidP="006A7F42">
      <w:pPr>
        <w:jc w:val="both"/>
        <w:rPr>
          <w:rFonts w:ascii="Times New Roman" w:hAnsi="Times New Roman"/>
          <w:sz w:val="24"/>
          <w:szCs w:val="24"/>
        </w:rPr>
      </w:pPr>
      <w:r w:rsidRPr="00C56190">
        <w:rPr>
          <w:rFonts w:ascii="Times New Roman" w:hAnsi="Times New Roman"/>
          <w:b/>
          <w:bCs/>
          <w:color w:val="000000"/>
          <w:sz w:val="24"/>
          <w:szCs w:val="24"/>
        </w:rPr>
        <w:t>4. Καμία ψηφιακή επιτήρηση δεν υποκαθιστά τον επιτόπιο έλεγχο</w:t>
      </w:r>
    </w:p>
    <w:p w14:paraId="5A246F31"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 xml:space="preserve">Η εισαγωγή συστημάτων </w:t>
      </w:r>
      <w:proofErr w:type="spellStart"/>
      <w:r w:rsidRPr="00C56190">
        <w:rPr>
          <w:rFonts w:ascii="Times New Roman" w:hAnsi="Times New Roman"/>
          <w:color w:val="000000"/>
          <w:sz w:val="24"/>
          <w:szCs w:val="24"/>
        </w:rPr>
        <w:t>monitoring</w:t>
      </w:r>
      <w:proofErr w:type="spellEnd"/>
      <w:r w:rsidRPr="00C56190">
        <w:rPr>
          <w:rFonts w:ascii="Times New Roman" w:hAnsi="Times New Roman"/>
          <w:color w:val="000000"/>
          <w:sz w:val="24"/>
          <w:szCs w:val="24"/>
        </w:rPr>
        <w:t xml:space="preserve"> και η σταδιακή εφαρμογή ηλεκτρονικών στομαχικών βώλων, αρχικά σε μεγάλες εκτροφές, αποτελούν εργαλεία που μπορούν να συμβάλλουν στον εκσυγχρονισμό των ελέγχων. Δεν αποτελούν, όμως, πανάκεια, ειδικά εάν δεν συνοδεύονται από επιτόπιο έλεγχο.</w:t>
      </w:r>
    </w:p>
    <w:p w14:paraId="42CAA276"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Η πραγματική επιβεβαίωση της ύπαρξης, της κατάστασης και της δραστηριότητας του ζωικού κεφαλαίου, καθώς και της αξιοποίησης των κατανεμημένων βοσκοτόπων, απαιτεί φυσική παρουσία, επιστημονική κρίση και επιτόπιους ελέγχους από τις αρμόδιες γεωτεχνικές υπηρεσίες.</w:t>
      </w:r>
    </w:p>
    <w:p w14:paraId="72C765C7"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 xml:space="preserve">Την ίδια στιγμή, οι δημόσιες γεωτεχνικές δομές παραμένουν σοβαρά </w:t>
      </w:r>
      <w:proofErr w:type="spellStart"/>
      <w:r w:rsidRPr="00C56190">
        <w:rPr>
          <w:rFonts w:ascii="Times New Roman" w:hAnsi="Times New Roman"/>
          <w:color w:val="000000"/>
          <w:sz w:val="24"/>
          <w:szCs w:val="24"/>
        </w:rPr>
        <w:t>υποστελεχωμένες</w:t>
      </w:r>
      <w:proofErr w:type="spellEnd"/>
      <w:r w:rsidRPr="00C56190">
        <w:rPr>
          <w:rFonts w:ascii="Times New Roman" w:hAnsi="Times New Roman"/>
          <w:color w:val="000000"/>
          <w:sz w:val="24"/>
          <w:szCs w:val="24"/>
        </w:rPr>
        <w:t>. Οι γεωτεχνικοί καλούνται να επωμιστούν αυξημένες ελεγκτικές αρμοδιότητες, χωρίς το αναγκαίο προσωπικό και τα αντίστοιχα μέσα. Δεν είναι δυνατόν το κράτος να απαιτεί αξιόπιστους ελέγχους, όταν δεν εξασφαλίζει τις στοιχειώδεις προϋποθέσεις για τη διενέργειά τους.</w:t>
      </w:r>
    </w:p>
    <w:p w14:paraId="6698661F" w14:textId="77777777" w:rsidR="00413D8A" w:rsidRPr="00C56190" w:rsidRDefault="00413D8A" w:rsidP="006A7F42">
      <w:pPr>
        <w:jc w:val="both"/>
        <w:rPr>
          <w:rFonts w:ascii="Times New Roman" w:hAnsi="Times New Roman"/>
          <w:sz w:val="24"/>
          <w:szCs w:val="24"/>
        </w:rPr>
      </w:pPr>
      <w:r w:rsidRPr="00C56190">
        <w:rPr>
          <w:rFonts w:ascii="Times New Roman" w:hAnsi="Times New Roman"/>
          <w:b/>
          <w:bCs/>
          <w:color w:val="000000"/>
          <w:sz w:val="24"/>
          <w:szCs w:val="24"/>
        </w:rPr>
        <w:t>5. Το ιδιοκτησιακό καθεστώς εξακολουθεί να αποτελεί τροχοπέδη για τους έντιμους παραγωγούς</w:t>
      </w:r>
    </w:p>
    <w:p w14:paraId="7F92A393"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 xml:space="preserve">Οι διαδικασίες διασταύρωσης των μισθωτηρίων μέσω </w:t>
      </w:r>
      <w:proofErr w:type="spellStart"/>
      <w:r w:rsidRPr="00C56190">
        <w:rPr>
          <w:rFonts w:ascii="Times New Roman" w:hAnsi="Times New Roman"/>
          <w:color w:val="000000"/>
          <w:sz w:val="24"/>
          <w:szCs w:val="24"/>
        </w:rPr>
        <w:t>Taxisnet</w:t>
      </w:r>
      <w:proofErr w:type="spellEnd"/>
      <w:r w:rsidRPr="00C56190">
        <w:rPr>
          <w:rFonts w:ascii="Times New Roman" w:hAnsi="Times New Roman"/>
          <w:color w:val="000000"/>
          <w:sz w:val="24"/>
          <w:szCs w:val="24"/>
        </w:rPr>
        <w:t>, ιδιαίτερα σε εκτάσεις δασικού χαρακτήρα ή εκτάσεις «αγνώστου ιδιοκτήτη», εξακολουθούν να δημιουργούν προβλήματα επικαλύψεων και αμφισβητήσεων.</w:t>
      </w:r>
    </w:p>
    <w:p w14:paraId="379A4952"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Οι δυσλειτουργίες αυτές, σε συνδυασμό με τις αδυναμίες των πληροφοριακών συστημάτων του ΟΠΕΚΕΠΕ, έχουν ως αποτέλεσμα πραγματικοί και συνεπείς κτηνοτρόφοι να βρίσκονται αντιμέτωποι με καθυστερήσεις και εμπόδια στην καταβολή των ενισχύσεων που δικαιούνται.</w:t>
      </w:r>
    </w:p>
    <w:p w14:paraId="34FB9FA3"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Δεν μπορεί ο πραγματικός παραγωγός να πληρώνει το τίμημα των διαχρονικών αδυναμιών της διοίκησης.</w:t>
      </w:r>
    </w:p>
    <w:p w14:paraId="342809AE" w14:textId="77777777" w:rsidR="00413D8A" w:rsidRPr="00C56190" w:rsidRDefault="00413D8A" w:rsidP="006A7F42">
      <w:pPr>
        <w:jc w:val="both"/>
        <w:rPr>
          <w:rFonts w:ascii="Times New Roman" w:hAnsi="Times New Roman"/>
          <w:sz w:val="24"/>
          <w:szCs w:val="24"/>
        </w:rPr>
      </w:pPr>
      <w:r w:rsidRPr="00C56190">
        <w:rPr>
          <w:rFonts w:ascii="Times New Roman" w:hAnsi="Times New Roman"/>
          <w:b/>
          <w:bCs/>
          <w:color w:val="000000"/>
          <w:sz w:val="24"/>
          <w:szCs w:val="24"/>
        </w:rPr>
        <w:t>Η ΠΟΓΕΔΥ απαιτεί λύσεις με επιστημονική τεκμηρίωση και όχι επικοινων</w:t>
      </w:r>
      <w:r w:rsidR="00CA20FA">
        <w:rPr>
          <w:rFonts w:ascii="Times New Roman" w:hAnsi="Times New Roman"/>
          <w:b/>
          <w:bCs/>
          <w:color w:val="000000"/>
          <w:sz w:val="24"/>
          <w:szCs w:val="24"/>
        </w:rPr>
        <w:t xml:space="preserve">ιακές διακηρύξεις οι οποίες κατ’ </w:t>
      </w:r>
      <w:proofErr w:type="spellStart"/>
      <w:r w:rsidRPr="00C56190">
        <w:rPr>
          <w:rFonts w:ascii="Times New Roman" w:hAnsi="Times New Roman"/>
          <w:b/>
          <w:bCs/>
          <w:color w:val="000000"/>
          <w:sz w:val="24"/>
          <w:szCs w:val="24"/>
        </w:rPr>
        <w:t>ουσίαν</w:t>
      </w:r>
      <w:proofErr w:type="spellEnd"/>
      <w:r w:rsidRPr="00C56190">
        <w:rPr>
          <w:rFonts w:ascii="Times New Roman" w:hAnsi="Times New Roman"/>
          <w:b/>
          <w:bCs/>
          <w:color w:val="000000"/>
          <w:sz w:val="24"/>
          <w:szCs w:val="24"/>
        </w:rPr>
        <w:t xml:space="preserve"> καλύπτουν τους επιτήδειους</w:t>
      </w:r>
    </w:p>
    <w:p w14:paraId="7F082D67"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Η ΠΟΓΕΔΥ καλεί την πολιτική ηγεσία του Υπουργείου Αγροτικής Ανάπτυξης και Τροφίμων να εγκαταλείψει τη λογική ότι οι ψηφιακές πλατφόρμες και οι αυτοματοποιημένες διασταυρώσεις αρκούν για να εξυγιάνουν ένα σύστημα με βαθιές θεσμικές και λειτουργικές παθογένειες.</w:t>
      </w:r>
    </w:p>
    <w:p w14:paraId="77C2B669"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Απαιτούνται άμεσα:</w:t>
      </w:r>
    </w:p>
    <w:p w14:paraId="03DCCCDD" w14:textId="77777777" w:rsidR="00413D8A" w:rsidRPr="00C56190" w:rsidRDefault="00413D8A" w:rsidP="006A7F42">
      <w:pPr>
        <w:numPr>
          <w:ilvl w:val="0"/>
          <w:numId w:val="2"/>
        </w:numPr>
        <w:spacing w:after="0" w:line="240" w:lineRule="auto"/>
        <w:ind w:left="945"/>
        <w:jc w:val="both"/>
        <w:rPr>
          <w:rFonts w:ascii="Times New Roman" w:hAnsi="Times New Roman"/>
          <w:color w:val="000000"/>
          <w:sz w:val="24"/>
          <w:szCs w:val="24"/>
        </w:rPr>
      </w:pPr>
      <w:r w:rsidRPr="00C56190">
        <w:rPr>
          <w:rFonts w:ascii="Times New Roman" w:hAnsi="Times New Roman"/>
          <w:b/>
          <w:bCs/>
          <w:color w:val="000000"/>
          <w:sz w:val="24"/>
          <w:szCs w:val="24"/>
        </w:rPr>
        <w:lastRenderedPageBreak/>
        <w:t>Ουσιαστικά και αξιόπιστα κριτήρια κατανομής βοσκοτόπων</w:t>
      </w:r>
      <w:r w:rsidRPr="00C56190">
        <w:rPr>
          <w:rFonts w:ascii="Times New Roman" w:hAnsi="Times New Roman"/>
          <w:color w:val="000000"/>
          <w:sz w:val="24"/>
          <w:szCs w:val="24"/>
        </w:rPr>
        <w:t>, που θα λαμβάνουν υπόψη την πραγματική παραγωγική δραστηριότητα και θα επιβραβεύουν την υψηλή παραγωγικότητα.</w:t>
      </w:r>
    </w:p>
    <w:p w14:paraId="48ABF15B" w14:textId="77777777" w:rsidR="00413D8A" w:rsidRPr="00C56190" w:rsidRDefault="00413D8A" w:rsidP="006A7F42">
      <w:pPr>
        <w:numPr>
          <w:ilvl w:val="0"/>
          <w:numId w:val="3"/>
        </w:numPr>
        <w:spacing w:after="0" w:line="240" w:lineRule="auto"/>
        <w:ind w:left="945"/>
        <w:jc w:val="both"/>
        <w:rPr>
          <w:rFonts w:ascii="Times New Roman" w:hAnsi="Times New Roman"/>
          <w:color w:val="000000"/>
          <w:sz w:val="24"/>
          <w:szCs w:val="24"/>
        </w:rPr>
      </w:pPr>
      <w:r w:rsidRPr="00C56190">
        <w:rPr>
          <w:rFonts w:ascii="Times New Roman" w:hAnsi="Times New Roman"/>
          <w:b/>
          <w:bCs/>
          <w:color w:val="000000"/>
          <w:sz w:val="24"/>
          <w:szCs w:val="24"/>
        </w:rPr>
        <w:t>Αυστηρές και αποτελεσματικές διασταυρώσεις</w:t>
      </w:r>
      <w:r w:rsidRPr="00C56190">
        <w:rPr>
          <w:rFonts w:ascii="Times New Roman" w:hAnsi="Times New Roman"/>
          <w:color w:val="000000"/>
          <w:sz w:val="24"/>
          <w:szCs w:val="24"/>
        </w:rPr>
        <w:t>, ώστε να αποκλείονται εικονικές εκμεταλλεύσεις και καταχρηστικές πρακτικές, χωρίς να τιμωρούνται οι πραγματικοί κτηνοτρόφοι.</w:t>
      </w:r>
    </w:p>
    <w:p w14:paraId="07571D4F" w14:textId="77777777" w:rsidR="00413D8A" w:rsidRPr="00C56190" w:rsidRDefault="00413D8A" w:rsidP="006A7F42">
      <w:pPr>
        <w:numPr>
          <w:ilvl w:val="0"/>
          <w:numId w:val="4"/>
        </w:numPr>
        <w:spacing w:after="0" w:line="240" w:lineRule="auto"/>
        <w:ind w:left="945"/>
        <w:jc w:val="both"/>
        <w:rPr>
          <w:rFonts w:ascii="Times New Roman" w:hAnsi="Times New Roman"/>
          <w:color w:val="000000"/>
          <w:sz w:val="24"/>
          <w:szCs w:val="24"/>
        </w:rPr>
      </w:pPr>
      <w:r w:rsidRPr="00C56190">
        <w:rPr>
          <w:rFonts w:ascii="Times New Roman" w:hAnsi="Times New Roman"/>
          <w:b/>
          <w:bCs/>
          <w:color w:val="000000"/>
          <w:sz w:val="24"/>
          <w:szCs w:val="24"/>
        </w:rPr>
        <w:t>Ενίσχυση των δημόσιων γεωτεχνικών υπηρεσιών με μόνιμο επιστημονικό προσωπικό</w:t>
      </w:r>
      <w:r w:rsidRPr="00C56190">
        <w:rPr>
          <w:rFonts w:ascii="Times New Roman" w:hAnsi="Times New Roman"/>
          <w:color w:val="000000"/>
          <w:sz w:val="24"/>
          <w:szCs w:val="24"/>
        </w:rPr>
        <w:t>, εξοπλισμό και τις αναγκαίες επιχειρησιακές δυνατότητες.</w:t>
      </w:r>
    </w:p>
    <w:p w14:paraId="340C0CBB" w14:textId="77777777" w:rsidR="00413D8A" w:rsidRPr="00C56190" w:rsidRDefault="00413D8A" w:rsidP="006A7F42">
      <w:pPr>
        <w:numPr>
          <w:ilvl w:val="0"/>
          <w:numId w:val="5"/>
        </w:numPr>
        <w:spacing w:after="0" w:line="240" w:lineRule="auto"/>
        <w:ind w:left="945"/>
        <w:jc w:val="both"/>
        <w:rPr>
          <w:rFonts w:ascii="Times New Roman" w:hAnsi="Times New Roman"/>
          <w:color w:val="000000"/>
          <w:sz w:val="24"/>
          <w:szCs w:val="24"/>
        </w:rPr>
      </w:pPr>
      <w:r w:rsidRPr="00C56190">
        <w:rPr>
          <w:rFonts w:ascii="Times New Roman" w:hAnsi="Times New Roman"/>
          <w:b/>
          <w:bCs/>
          <w:color w:val="000000"/>
          <w:sz w:val="24"/>
          <w:szCs w:val="24"/>
        </w:rPr>
        <w:t>Θεσμοθέτηση ουσιαστικών επιτόπιων ελέγχων</w:t>
      </w:r>
      <w:r w:rsidRPr="00C56190">
        <w:rPr>
          <w:rFonts w:ascii="Times New Roman" w:hAnsi="Times New Roman"/>
          <w:color w:val="000000"/>
          <w:sz w:val="24"/>
          <w:szCs w:val="24"/>
        </w:rPr>
        <w:t>, με σαφή κατανομή αρμοδιοτήτων και επιστημονική ευθύνη.</w:t>
      </w:r>
    </w:p>
    <w:p w14:paraId="4D514224" w14:textId="77777777" w:rsidR="00413D8A" w:rsidRPr="00C56190" w:rsidRDefault="00413D8A" w:rsidP="006A7F42">
      <w:pPr>
        <w:numPr>
          <w:ilvl w:val="0"/>
          <w:numId w:val="6"/>
        </w:numPr>
        <w:spacing w:after="0" w:line="240" w:lineRule="auto"/>
        <w:ind w:left="945"/>
        <w:jc w:val="both"/>
        <w:rPr>
          <w:rFonts w:ascii="Times New Roman" w:hAnsi="Times New Roman"/>
          <w:color w:val="000000"/>
          <w:sz w:val="24"/>
          <w:szCs w:val="24"/>
        </w:rPr>
      </w:pPr>
      <w:r w:rsidRPr="00C56190">
        <w:rPr>
          <w:rFonts w:ascii="Times New Roman" w:hAnsi="Times New Roman"/>
          <w:b/>
          <w:bCs/>
          <w:color w:val="000000"/>
          <w:sz w:val="24"/>
          <w:szCs w:val="24"/>
        </w:rPr>
        <w:t>Άμεση αντιμετώπιση των ιδιοκτησιακών και πληροφοριακών προβλημάτων</w:t>
      </w:r>
      <w:r w:rsidRPr="00C56190">
        <w:rPr>
          <w:rFonts w:ascii="Times New Roman" w:hAnsi="Times New Roman"/>
          <w:color w:val="000000"/>
          <w:sz w:val="24"/>
          <w:szCs w:val="24"/>
        </w:rPr>
        <w:t>, που προκαλούν αδικαιολόγητες καθυστερήσεις στις πληρωμές των δικαιούχων παραγωγών.</w:t>
      </w:r>
    </w:p>
    <w:p w14:paraId="4163419C"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 xml:space="preserve">Η εξυγίανση του συστήματος κατανομής των βοσκοτόπων δεν μπορεί να γίνει με οριζόντιες ρυθμίσεις, πρόχειρες ψηφιακές διασταυρώσεις και </w:t>
      </w:r>
      <w:proofErr w:type="spellStart"/>
      <w:r w:rsidRPr="00C56190">
        <w:rPr>
          <w:rFonts w:ascii="Times New Roman" w:hAnsi="Times New Roman"/>
          <w:color w:val="000000"/>
          <w:sz w:val="24"/>
          <w:szCs w:val="24"/>
        </w:rPr>
        <w:t>μετακύλιση</w:t>
      </w:r>
      <w:proofErr w:type="spellEnd"/>
      <w:r w:rsidRPr="00C56190">
        <w:rPr>
          <w:rFonts w:ascii="Times New Roman" w:hAnsi="Times New Roman"/>
          <w:color w:val="000000"/>
          <w:sz w:val="24"/>
          <w:szCs w:val="24"/>
        </w:rPr>
        <w:t xml:space="preserve"> ευθυνών στους ελεγκτικούς μηχανισμούς.</w:t>
      </w:r>
    </w:p>
    <w:p w14:paraId="17D8D20B" w14:textId="77777777" w:rsidR="00413D8A" w:rsidRPr="00C56190" w:rsidRDefault="00413D8A" w:rsidP="006A7F42">
      <w:pPr>
        <w:jc w:val="both"/>
        <w:rPr>
          <w:rFonts w:ascii="Times New Roman" w:hAnsi="Times New Roman"/>
          <w:sz w:val="24"/>
          <w:szCs w:val="24"/>
        </w:rPr>
      </w:pPr>
      <w:r w:rsidRPr="00C56190">
        <w:rPr>
          <w:rFonts w:ascii="Times New Roman" w:hAnsi="Times New Roman"/>
          <w:b/>
          <w:bCs/>
          <w:color w:val="000000"/>
          <w:sz w:val="24"/>
          <w:szCs w:val="24"/>
        </w:rPr>
        <w:t>Η κτηνοτροφία δεν είναι αριθμοί σε μια ψηφιακή πλατφόρμα. Είναι πραγματικά ζώα, πραγματικοί παραγωγοί, πραγματική εργασία και παραγωγή.</w:t>
      </w:r>
    </w:p>
    <w:p w14:paraId="73FEB7B3" w14:textId="77777777" w:rsidR="00413D8A" w:rsidRPr="00C56190" w:rsidRDefault="00413D8A" w:rsidP="006A7F42">
      <w:pPr>
        <w:jc w:val="both"/>
        <w:rPr>
          <w:rFonts w:ascii="Times New Roman" w:hAnsi="Times New Roman"/>
          <w:sz w:val="24"/>
          <w:szCs w:val="24"/>
        </w:rPr>
      </w:pPr>
      <w:r w:rsidRPr="00C56190">
        <w:rPr>
          <w:rFonts w:ascii="Times New Roman" w:hAnsi="Times New Roman"/>
          <w:color w:val="000000"/>
          <w:sz w:val="24"/>
          <w:szCs w:val="24"/>
        </w:rPr>
        <w:t>Η πολιτεία οφείλει να διασφαλίσει ότι οι ενισχύσεις κατευθύνονται σε εκείνους που πραγματικά παράγουν και ότι οι δημόσιες γεωτεχνικές υπηρεσίες διαθέτουν τα μέσα και το προσωπικό για να εγγυηθούν τη διαφάνεια, τη νομιμότητα και την αξιοπιστία των ελέγχων.</w:t>
      </w:r>
    </w:p>
    <w:p w14:paraId="0DDA47B7" w14:textId="77777777" w:rsidR="00BF4FE9" w:rsidRDefault="00BF4FE9" w:rsidP="00BF4FE9">
      <w:pPr>
        <w:pStyle w:val="Web"/>
        <w:spacing w:before="0" w:beforeAutospacing="0" w:after="0" w:afterAutospacing="0" w:line="276" w:lineRule="auto"/>
        <w:jc w:val="both"/>
        <w:rPr>
          <w:sz w:val="28"/>
          <w:szCs w:val="28"/>
        </w:rPr>
      </w:pPr>
    </w:p>
    <w:p w14:paraId="09FDEA5C" w14:textId="77777777" w:rsidR="00C56190" w:rsidRPr="00EF5CB4" w:rsidRDefault="00C56190" w:rsidP="00BF4FE9">
      <w:pPr>
        <w:pStyle w:val="Web"/>
        <w:spacing w:before="0" w:beforeAutospacing="0" w:after="0" w:afterAutospacing="0" w:line="276" w:lineRule="auto"/>
        <w:jc w:val="both"/>
        <w:rPr>
          <w:sz w:val="28"/>
          <w:szCs w:val="28"/>
        </w:rPr>
      </w:pPr>
    </w:p>
    <w:p w14:paraId="6D148BB5" w14:textId="77777777" w:rsidR="00252605" w:rsidRPr="00EF5CB4" w:rsidRDefault="005869EC" w:rsidP="00B25378">
      <w:pPr>
        <w:spacing w:after="0"/>
        <w:jc w:val="center"/>
        <w:rPr>
          <w:sz w:val="28"/>
          <w:szCs w:val="28"/>
        </w:rPr>
      </w:pPr>
      <w:r w:rsidRPr="00EF5CB4">
        <w:rPr>
          <w:rFonts w:ascii="Times New Roman" w:hAnsi="Times New Roman"/>
          <w:b/>
          <w:bCs/>
          <w:noProof/>
          <w:sz w:val="28"/>
          <w:szCs w:val="28"/>
          <w:lang w:eastAsia="el-GR"/>
        </w:rPr>
        <w:drawing>
          <wp:anchor distT="0" distB="0" distL="114300" distR="114300" simplePos="0" relativeHeight="251659264" behindDoc="0" locked="0" layoutInCell="1" allowOverlap="1" wp14:anchorId="4840991D" wp14:editId="713EB8D6">
            <wp:simplePos x="0" y="0"/>
            <wp:positionH relativeFrom="margin">
              <wp:posOffset>2469515</wp:posOffset>
            </wp:positionH>
            <wp:positionV relativeFrom="margin">
              <wp:posOffset>4810125</wp:posOffset>
            </wp:positionV>
            <wp:extent cx="1571625" cy="1409700"/>
            <wp:effectExtent l="19050" t="0" r="9525" b="0"/>
            <wp:wrapSquare wrapText="bothSides"/>
            <wp:docPr id="1" name="Εικόνα 1" descr="Εικόνα που περιέχει κείμενο, σκίτσο/σχέδιο, ζωγραφιά, γραμματοσειρά&#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κείμενο, σκίτσο/σχέδιο, ζωγραφιά, γραμματοσειρά&#10;&#10;Το περιεχόμενο που δημιουργείται από AI ενδέχεται να είναι εσφαλμέν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409700"/>
                    </a:xfrm>
                    <a:prstGeom prst="rect">
                      <a:avLst/>
                    </a:prstGeom>
                    <a:noFill/>
                    <a:ln>
                      <a:noFill/>
                    </a:ln>
                  </pic:spPr>
                </pic:pic>
              </a:graphicData>
            </a:graphic>
          </wp:anchor>
        </w:drawing>
      </w:r>
      <w:r w:rsidR="00252605" w:rsidRPr="00EF5CB4">
        <w:rPr>
          <w:rFonts w:ascii="Times New Roman" w:hAnsi="Times New Roman"/>
          <w:b/>
          <w:bCs/>
          <w:sz w:val="28"/>
          <w:szCs w:val="28"/>
        </w:rPr>
        <w:t>Για  το  Δ.Σ.</w:t>
      </w:r>
    </w:p>
    <w:sectPr w:rsidR="00252605" w:rsidRPr="00EF5CB4" w:rsidSect="004A3005">
      <w:headerReference w:type="default" r:id="rId9"/>
      <w:pgSz w:w="11906" w:h="16838"/>
      <w:pgMar w:top="426" w:right="1133" w:bottom="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F296D" w14:textId="77777777" w:rsidR="0083510A" w:rsidRDefault="0083510A" w:rsidP="00F13806">
      <w:pPr>
        <w:spacing w:after="0" w:line="240" w:lineRule="auto"/>
      </w:pPr>
      <w:r>
        <w:separator/>
      </w:r>
    </w:p>
  </w:endnote>
  <w:endnote w:type="continuationSeparator" w:id="0">
    <w:p w14:paraId="0785B0BA" w14:textId="77777777" w:rsidR="0083510A" w:rsidRDefault="0083510A" w:rsidP="00F1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C7EEC" w14:textId="77777777" w:rsidR="0083510A" w:rsidRDefault="0083510A" w:rsidP="00F13806">
      <w:pPr>
        <w:spacing w:after="0" w:line="240" w:lineRule="auto"/>
      </w:pPr>
      <w:r>
        <w:separator/>
      </w:r>
    </w:p>
  </w:footnote>
  <w:footnote w:type="continuationSeparator" w:id="0">
    <w:p w14:paraId="03A629A7" w14:textId="77777777" w:rsidR="0083510A" w:rsidRDefault="0083510A" w:rsidP="00F13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978861"/>
      <w:docPartObj>
        <w:docPartGallery w:val="Page Numbers (Top of Page)"/>
        <w:docPartUnique/>
      </w:docPartObj>
    </w:sdtPr>
    <w:sdtContent>
      <w:p w14:paraId="01C0D84D" w14:textId="77777777" w:rsidR="00F13806" w:rsidRDefault="00AE55B0">
        <w:pPr>
          <w:pStyle w:val="a7"/>
          <w:jc w:val="right"/>
        </w:pPr>
        <w:r>
          <w:fldChar w:fldCharType="begin"/>
        </w:r>
        <w:r>
          <w:instrText xml:space="preserve"> PAGE   \* MERGEFORMAT </w:instrText>
        </w:r>
        <w:r>
          <w:fldChar w:fldCharType="separate"/>
        </w:r>
        <w:r>
          <w:rPr>
            <w:noProof/>
          </w:rPr>
          <w:t>1</w:t>
        </w:r>
        <w:r>
          <w:rPr>
            <w:noProof/>
          </w:rPr>
          <w:fldChar w:fldCharType="end"/>
        </w:r>
      </w:p>
    </w:sdtContent>
  </w:sdt>
  <w:p w14:paraId="5E36A7BC" w14:textId="77777777" w:rsidR="00F13806" w:rsidRDefault="00F1380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1901711"/>
    <w:multiLevelType w:val="multilevel"/>
    <w:tmpl w:val="2E9EBB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65B0EEA"/>
    <w:multiLevelType w:val="multilevel"/>
    <w:tmpl w:val="9F46BA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8362A"/>
    <w:multiLevelType w:val="multilevel"/>
    <w:tmpl w:val="56D6C6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E1C54AC"/>
    <w:multiLevelType w:val="multilevel"/>
    <w:tmpl w:val="45A2C0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A7C4D83"/>
    <w:multiLevelType w:val="multilevel"/>
    <w:tmpl w:val="BD62EE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0964266">
    <w:abstractNumId w:val="0"/>
  </w:num>
  <w:num w:numId="2" w16cid:durableId="142306414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6290222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6884333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5651279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33380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C0"/>
    <w:rsid w:val="00003265"/>
    <w:rsid w:val="000033AB"/>
    <w:rsid w:val="00005684"/>
    <w:rsid w:val="00005E3E"/>
    <w:rsid w:val="000078D6"/>
    <w:rsid w:val="00021220"/>
    <w:rsid w:val="0002270C"/>
    <w:rsid w:val="00037894"/>
    <w:rsid w:val="00044EBC"/>
    <w:rsid w:val="00062438"/>
    <w:rsid w:val="000627A3"/>
    <w:rsid w:val="00064A65"/>
    <w:rsid w:val="00072B5B"/>
    <w:rsid w:val="00084B19"/>
    <w:rsid w:val="00087CB3"/>
    <w:rsid w:val="000917C8"/>
    <w:rsid w:val="00093D4D"/>
    <w:rsid w:val="00095B7C"/>
    <w:rsid w:val="000B170D"/>
    <w:rsid w:val="000B6288"/>
    <w:rsid w:val="000C7053"/>
    <w:rsid w:val="000D6359"/>
    <w:rsid w:val="000D706D"/>
    <w:rsid w:val="000E4796"/>
    <w:rsid w:val="000F0A9C"/>
    <w:rsid w:val="000F39E0"/>
    <w:rsid w:val="001031B5"/>
    <w:rsid w:val="0010390E"/>
    <w:rsid w:val="00107239"/>
    <w:rsid w:val="0011039E"/>
    <w:rsid w:val="00113AA9"/>
    <w:rsid w:val="00126A50"/>
    <w:rsid w:val="00144D11"/>
    <w:rsid w:val="00150AA2"/>
    <w:rsid w:val="00167B46"/>
    <w:rsid w:val="00177731"/>
    <w:rsid w:val="001801F9"/>
    <w:rsid w:val="00183624"/>
    <w:rsid w:val="00186A34"/>
    <w:rsid w:val="00193D93"/>
    <w:rsid w:val="001C3965"/>
    <w:rsid w:val="001C5819"/>
    <w:rsid w:val="001C58C6"/>
    <w:rsid w:val="001D18E6"/>
    <w:rsid w:val="001D4992"/>
    <w:rsid w:val="001D70FB"/>
    <w:rsid w:val="001E2B23"/>
    <w:rsid w:val="001E460A"/>
    <w:rsid w:val="001F626C"/>
    <w:rsid w:val="002100BE"/>
    <w:rsid w:val="002146C0"/>
    <w:rsid w:val="0023184D"/>
    <w:rsid w:val="00235110"/>
    <w:rsid w:val="00243B9D"/>
    <w:rsid w:val="00252605"/>
    <w:rsid w:val="0027531B"/>
    <w:rsid w:val="002778C0"/>
    <w:rsid w:val="002A0F5E"/>
    <w:rsid w:val="002B0CEE"/>
    <w:rsid w:val="002D315C"/>
    <w:rsid w:val="002D376C"/>
    <w:rsid w:val="002E02E9"/>
    <w:rsid w:val="002E2101"/>
    <w:rsid w:val="002E6550"/>
    <w:rsid w:val="002F4228"/>
    <w:rsid w:val="002F502C"/>
    <w:rsid w:val="002F6A6E"/>
    <w:rsid w:val="003109EC"/>
    <w:rsid w:val="0031532B"/>
    <w:rsid w:val="00316345"/>
    <w:rsid w:val="00320C67"/>
    <w:rsid w:val="00322FF2"/>
    <w:rsid w:val="00324572"/>
    <w:rsid w:val="0032624C"/>
    <w:rsid w:val="003314B3"/>
    <w:rsid w:val="00332D54"/>
    <w:rsid w:val="00336D21"/>
    <w:rsid w:val="00343378"/>
    <w:rsid w:val="00345081"/>
    <w:rsid w:val="00356C93"/>
    <w:rsid w:val="00363F9F"/>
    <w:rsid w:val="003719F2"/>
    <w:rsid w:val="00372B2E"/>
    <w:rsid w:val="003752CC"/>
    <w:rsid w:val="00397CBB"/>
    <w:rsid w:val="003A4624"/>
    <w:rsid w:val="003A62E5"/>
    <w:rsid w:val="003B229E"/>
    <w:rsid w:val="003B476C"/>
    <w:rsid w:val="003C2F93"/>
    <w:rsid w:val="003D7E34"/>
    <w:rsid w:val="003F0E0C"/>
    <w:rsid w:val="003F3A97"/>
    <w:rsid w:val="00404FD5"/>
    <w:rsid w:val="00413D8A"/>
    <w:rsid w:val="00421E14"/>
    <w:rsid w:val="00422276"/>
    <w:rsid w:val="004227E0"/>
    <w:rsid w:val="00422C27"/>
    <w:rsid w:val="00434E33"/>
    <w:rsid w:val="00445A88"/>
    <w:rsid w:val="004460CE"/>
    <w:rsid w:val="00454FAC"/>
    <w:rsid w:val="00455915"/>
    <w:rsid w:val="00455ED4"/>
    <w:rsid w:val="004665C8"/>
    <w:rsid w:val="00490F12"/>
    <w:rsid w:val="00491DD6"/>
    <w:rsid w:val="004A27D5"/>
    <w:rsid w:val="004A3005"/>
    <w:rsid w:val="004B0A48"/>
    <w:rsid w:val="004B2B6C"/>
    <w:rsid w:val="004B4C8A"/>
    <w:rsid w:val="004C60ED"/>
    <w:rsid w:val="004D215B"/>
    <w:rsid w:val="004D6484"/>
    <w:rsid w:val="004F3D57"/>
    <w:rsid w:val="005054EA"/>
    <w:rsid w:val="00513CEF"/>
    <w:rsid w:val="0053395F"/>
    <w:rsid w:val="00543079"/>
    <w:rsid w:val="00551BA7"/>
    <w:rsid w:val="0056067B"/>
    <w:rsid w:val="00563092"/>
    <w:rsid w:val="00566B8B"/>
    <w:rsid w:val="0057520D"/>
    <w:rsid w:val="005869EC"/>
    <w:rsid w:val="005924C5"/>
    <w:rsid w:val="005A44F1"/>
    <w:rsid w:val="005B2F89"/>
    <w:rsid w:val="005D323E"/>
    <w:rsid w:val="005E0A32"/>
    <w:rsid w:val="005E52F3"/>
    <w:rsid w:val="005F1CC2"/>
    <w:rsid w:val="0060132D"/>
    <w:rsid w:val="00601FDB"/>
    <w:rsid w:val="00622A7A"/>
    <w:rsid w:val="0062468F"/>
    <w:rsid w:val="00630AB0"/>
    <w:rsid w:val="006462F2"/>
    <w:rsid w:val="006464C7"/>
    <w:rsid w:val="006507BF"/>
    <w:rsid w:val="00650AEB"/>
    <w:rsid w:val="006567DE"/>
    <w:rsid w:val="006579AF"/>
    <w:rsid w:val="006638C2"/>
    <w:rsid w:val="00665969"/>
    <w:rsid w:val="00666081"/>
    <w:rsid w:val="0068766C"/>
    <w:rsid w:val="00693DCC"/>
    <w:rsid w:val="00694C36"/>
    <w:rsid w:val="006A1712"/>
    <w:rsid w:val="006A1FFB"/>
    <w:rsid w:val="006A7F42"/>
    <w:rsid w:val="006B6888"/>
    <w:rsid w:val="006D01AF"/>
    <w:rsid w:val="006D11D3"/>
    <w:rsid w:val="006E31C1"/>
    <w:rsid w:val="006F1A94"/>
    <w:rsid w:val="006F5222"/>
    <w:rsid w:val="00714FDB"/>
    <w:rsid w:val="00716E70"/>
    <w:rsid w:val="007204C9"/>
    <w:rsid w:val="00733ECD"/>
    <w:rsid w:val="00736082"/>
    <w:rsid w:val="00737453"/>
    <w:rsid w:val="00745C17"/>
    <w:rsid w:val="00751DCA"/>
    <w:rsid w:val="0075546D"/>
    <w:rsid w:val="007639F1"/>
    <w:rsid w:val="0076615B"/>
    <w:rsid w:val="00773BA0"/>
    <w:rsid w:val="0077413F"/>
    <w:rsid w:val="007759AC"/>
    <w:rsid w:val="00776D1B"/>
    <w:rsid w:val="00787609"/>
    <w:rsid w:val="007A3F00"/>
    <w:rsid w:val="007B126A"/>
    <w:rsid w:val="007B4ED7"/>
    <w:rsid w:val="007B65FE"/>
    <w:rsid w:val="007C56E6"/>
    <w:rsid w:val="007D05CB"/>
    <w:rsid w:val="007D23D1"/>
    <w:rsid w:val="007E4951"/>
    <w:rsid w:val="00802A67"/>
    <w:rsid w:val="00816329"/>
    <w:rsid w:val="00826284"/>
    <w:rsid w:val="008278C0"/>
    <w:rsid w:val="0083510A"/>
    <w:rsid w:val="00835764"/>
    <w:rsid w:val="008371F7"/>
    <w:rsid w:val="00842E46"/>
    <w:rsid w:val="00850CA4"/>
    <w:rsid w:val="00851148"/>
    <w:rsid w:val="0085391A"/>
    <w:rsid w:val="0085510B"/>
    <w:rsid w:val="008577CD"/>
    <w:rsid w:val="00866852"/>
    <w:rsid w:val="00881E9F"/>
    <w:rsid w:val="00883FFE"/>
    <w:rsid w:val="008A650B"/>
    <w:rsid w:val="008B142B"/>
    <w:rsid w:val="008B5FBD"/>
    <w:rsid w:val="008B683E"/>
    <w:rsid w:val="008C415C"/>
    <w:rsid w:val="008D3BDD"/>
    <w:rsid w:val="008E0F62"/>
    <w:rsid w:val="008F1460"/>
    <w:rsid w:val="008F254E"/>
    <w:rsid w:val="008F2973"/>
    <w:rsid w:val="008F4B7A"/>
    <w:rsid w:val="008F668B"/>
    <w:rsid w:val="0091249C"/>
    <w:rsid w:val="009157AA"/>
    <w:rsid w:val="0092595F"/>
    <w:rsid w:val="009274CC"/>
    <w:rsid w:val="00934A88"/>
    <w:rsid w:val="00937ED3"/>
    <w:rsid w:val="00944B04"/>
    <w:rsid w:val="00947421"/>
    <w:rsid w:val="009475B9"/>
    <w:rsid w:val="00947EF5"/>
    <w:rsid w:val="00956609"/>
    <w:rsid w:val="009647F7"/>
    <w:rsid w:val="00965B16"/>
    <w:rsid w:val="00971C5A"/>
    <w:rsid w:val="00972571"/>
    <w:rsid w:val="00975546"/>
    <w:rsid w:val="009869A5"/>
    <w:rsid w:val="009875DA"/>
    <w:rsid w:val="00987A30"/>
    <w:rsid w:val="009A7EC7"/>
    <w:rsid w:val="009B7F60"/>
    <w:rsid w:val="009C6A34"/>
    <w:rsid w:val="009D093F"/>
    <w:rsid w:val="009D1C88"/>
    <w:rsid w:val="009F4164"/>
    <w:rsid w:val="00A16046"/>
    <w:rsid w:val="00A371D8"/>
    <w:rsid w:val="00A37EAC"/>
    <w:rsid w:val="00A45302"/>
    <w:rsid w:val="00A65F17"/>
    <w:rsid w:val="00A665FA"/>
    <w:rsid w:val="00A720C1"/>
    <w:rsid w:val="00A73A7C"/>
    <w:rsid w:val="00A863B9"/>
    <w:rsid w:val="00A86B7D"/>
    <w:rsid w:val="00A90934"/>
    <w:rsid w:val="00A960DE"/>
    <w:rsid w:val="00AA5E08"/>
    <w:rsid w:val="00AB599F"/>
    <w:rsid w:val="00AE163F"/>
    <w:rsid w:val="00AE55B0"/>
    <w:rsid w:val="00B01FB1"/>
    <w:rsid w:val="00B0709A"/>
    <w:rsid w:val="00B109A1"/>
    <w:rsid w:val="00B25378"/>
    <w:rsid w:val="00B33C04"/>
    <w:rsid w:val="00B40CDF"/>
    <w:rsid w:val="00B4263C"/>
    <w:rsid w:val="00B42FD5"/>
    <w:rsid w:val="00B5059B"/>
    <w:rsid w:val="00B557DD"/>
    <w:rsid w:val="00B63E39"/>
    <w:rsid w:val="00B67672"/>
    <w:rsid w:val="00B766EF"/>
    <w:rsid w:val="00B82BF4"/>
    <w:rsid w:val="00BA507D"/>
    <w:rsid w:val="00BA536E"/>
    <w:rsid w:val="00BC193A"/>
    <w:rsid w:val="00BC37C2"/>
    <w:rsid w:val="00BD026A"/>
    <w:rsid w:val="00BD3DA1"/>
    <w:rsid w:val="00BE02D5"/>
    <w:rsid w:val="00BE4278"/>
    <w:rsid w:val="00BF3665"/>
    <w:rsid w:val="00BF4FE9"/>
    <w:rsid w:val="00C2334E"/>
    <w:rsid w:val="00C270E3"/>
    <w:rsid w:val="00C31280"/>
    <w:rsid w:val="00C31F46"/>
    <w:rsid w:val="00C4563E"/>
    <w:rsid w:val="00C470BE"/>
    <w:rsid w:val="00C5614A"/>
    <w:rsid w:val="00C56190"/>
    <w:rsid w:val="00C57AAF"/>
    <w:rsid w:val="00C602C6"/>
    <w:rsid w:val="00C67154"/>
    <w:rsid w:val="00C74959"/>
    <w:rsid w:val="00C76A48"/>
    <w:rsid w:val="00C839DF"/>
    <w:rsid w:val="00C85378"/>
    <w:rsid w:val="00C90574"/>
    <w:rsid w:val="00C9076F"/>
    <w:rsid w:val="00CA20FA"/>
    <w:rsid w:val="00CB169D"/>
    <w:rsid w:val="00CC1249"/>
    <w:rsid w:val="00CD34CA"/>
    <w:rsid w:val="00CD4153"/>
    <w:rsid w:val="00CD6A88"/>
    <w:rsid w:val="00CE6148"/>
    <w:rsid w:val="00CE65BE"/>
    <w:rsid w:val="00CF1FF3"/>
    <w:rsid w:val="00CF5F48"/>
    <w:rsid w:val="00D06529"/>
    <w:rsid w:val="00D115EA"/>
    <w:rsid w:val="00D13C4D"/>
    <w:rsid w:val="00D23191"/>
    <w:rsid w:val="00D23346"/>
    <w:rsid w:val="00D23423"/>
    <w:rsid w:val="00D30EEA"/>
    <w:rsid w:val="00D3260A"/>
    <w:rsid w:val="00D4596D"/>
    <w:rsid w:val="00D52286"/>
    <w:rsid w:val="00D5463F"/>
    <w:rsid w:val="00D73CF7"/>
    <w:rsid w:val="00D90707"/>
    <w:rsid w:val="00D95012"/>
    <w:rsid w:val="00DC357F"/>
    <w:rsid w:val="00DC41F1"/>
    <w:rsid w:val="00DC762C"/>
    <w:rsid w:val="00DD39FE"/>
    <w:rsid w:val="00DD5B52"/>
    <w:rsid w:val="00DE2A88"/>
    <w:rsid w:val="00DE2ED7"/>
    <w:rsid w:val="00DE5CBE"/>
    <w:rsid w:val="00E00821"/>
    <w:rsid w:val="00E026ED"/>
    <w:rsid w:val="00E0329D"/>
    <w:rsid w:val="00E26B4E"/>
    <w:rsid w:val="00E41ADB"/>
    <w:rsid w:val="00E42092"/>
    <w:rsid w:val="00E44A30"/>
    <w:rsid w:val="00E44D22"/>
    <w:rsid w:val="00E528F3"/>
    <w:rsid w:val="00E622C9"/>
    <w:rsid w:val="00E629D3"/>
    <w:rsid w:val="00E66BCB"/>
    <w:rsid w:val="00E67ED8"/>
    <w:rsid w:val="00E701AC"/>
    <w:rsid w:val="00E77637"/>
    <w:rsid w:val="00E818D3"/>
    <w:rsid w:val="00E92242"/>
    <w:rsid w:val="00E948B2"/>
    <w:rsid w:val="00EA1E18"/>
    <w:rsid w:val="00EA3502"/>
    <w:rsid w:val="00EB7A35"/>
    <w:rsid w:val="00EC007D"/>
    <w:rsid w:val="00EC49F4"/>
    <w:rsid w:val="00EE6A8D"/>
    <w:rsid w:val="00EF5CB4"/>
    <w:rsid w:val="00F13695"/>
    <w:rsid w:val="00F13806"/>
    <w:rsid w:val="00F148B0"/>
    <w:rsid w:val="00F15586"/>
    <w:rsid w:val="00F22062"/>
    <w:rsid w:val="00F24359"/>
    <w:rsid w:val="00F25F66"/>
    <w:rsid w:val="00F31565"/>
    <w:rsid w:val="00F55F39"/>
    <w:rsid w:val="00F81421"/>
    <w:rsid w:val="00F83DB9"/>
    <w:rsid w:val="00FA6177"/>
    <w:rsid w:val="00FB7E96"/>
    <w:rsid w:val="00FD14FA"/>
    <w:rsid w:val="00FF2643"/>
    <w:rsid w:val="00FF4AE7"/>
    <w:rsid w:val="00FF6D0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6D496"/>
  <w15:docId w15:val="{134B0794-18C2-4EB7-BD3F-7B2E42EBE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0C67"/>
    <w:pPr>
      <w:spacing w:after="200" w:line="276" w:lineRule="auto"/>
    </w:pPr>
    <w:rPr>
      <w:sz w:val="22"/>
      <w:szCs w:val="22"/>
      <w:lang w:eastAsia="en-US"/>
    </w:rPr>
  </w:style>
  <w:style w:type="paragraph" w:styleId="1">
    <w:name w:val="heading 1"/>
    <w:basedOn w:val="a"/>
    <w:next w:val="a"/>
    <w:link w:val="1Char"/>
    <w:qFormat/>
    <w:rsid w:val="00C9076F"/>
    <w:pPr>
      <w:keepNext/>
      <w:numPr>
        <w:numId w:val="1"/>
      </w:numPr>
      <w:suppressAutoHyphens/>
      <w:spacing w:after="0" w:line="240" w:lineRule="auto"/>
      <w:ind w:left="0" w:right="34" w:firstLine="0"/>
      <w:jc w:val="center"/>
      <w:outlineLvl w:val="0"/>
    </w:pPr>
    <w:rPr>
      <w:rFonts w:ascii="Times New Roman" w:eastAsia="Times New Roman" w:hAnsi="Times New Roman"/>
      <w:b/>
      <w:sz w:val="26"/>
      <w:szCs w:val="24"/>
      <w:lang w:eastAsia="zh-CN"/>
    </w:rPr>
  </w:style>
  <w:style w:type="paragraph" w:styleId="2">
    <w:name w:val="heading 2"/>
    <w:basedOn w:val="a"/>
    <w:next w:val="a"/>
    <w:link w:val="2Char"/>
    <w:uiPriority w:val="9"/>
    <w:semiHidden/>
    <w:unhideWhenUsed/>
    <w:qFormat/>
    <w:rsid w:val="003719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semiHidden/>
    <w:unhideWhenUsed/>
    <w:qFormat/>
    <w:rsid w:val="00404FD5"/>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Char"/>
    <w:uiPriority w:val="9"/>
    <w:semiHidden/>
    <w:unhideWhenUsed/>
    <w:qFormat/>
    <w:rsid w:val="00745C1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Char"/>
    <w:uiPriority w:val="9"/>
    <w:semiHidden/>
    <w:unhideWhenUsed/>
    <w:qFormat/>
    <w:rsid w:val="002B0CEE"/>
    <w:pPr>
      <w:spacing w:before="240" w:after="60"/>
      <w:outlineLvl w:val="4"/>
    </w:pPr>
    <w:rPr>
      <w:rFonts w:eastAsia="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8A650B"/>
    <w:rPr>
      <w:b/>
      <w:bCs/>
    </w:rPr>
  </w:style>
  <w:style w:type="character" w:styleId="a4">
    <w:name w:val="Emphasis"/>
    <w:uiPriority w:val="20"/>
    <w:qFormat/>
    <w:rsid w:val="008A650B"/>
    <w:rPr>
      <w:i/>
      <w:iCs/>
    </w:rPr>
  </w:style>
  <w:style w:type="character" w:customStyle="1" w:styleId="1Char">
    <w:name w:val="Επικεφαλίδα 1 Char"/>
    <w:link w:val="1"/>
    <w:rsid w:val="00C9076F"/>
    <w:rPr>
      <w:rFonts w:ascii="Times New Roman" w:eastAsia="Times New Roman" w:hAnsi="Times New Roman"/>
      <w:b/>
      <w:sz w:val="26"/>
      <w:szCs w:val="24"/>
      <w:lang w:eastAsia="zh-CN"/>
    </w:rPr>
  </w:style>
  <w:style w:type="paragraph" w:customStyle="1" w:styleId="10">
    <w:name w:val="Παράγραφος λίστας1"/>
    <w:basedOn w:val="a"/>
    <w:rsid w:val="007759AC"/>
    <w:pPr>
      <w:spacing w:after="160" w:line="259" w:lineRule="auto"/>
      <w:ind w:left="720"/>
      <w:contextualSpacing/>
    </w:pPr>
    <w:rPr>
      <w:rFonts w:eastAsia="Times New Roman"/>
    </w:rPr>
  </w:style>
  <w:style w:type="character" w:styleId="-">
    <w:name w:val="Hyperlink"/>
    <w:rsid w:val="00842E46"/>
    <w:rPr>
      <w:color w:val="0000FF"/>
      <w:u w:val="single"/>
    </w:rPr>
  </w:style>
  <w:style w:type="paragraph" w:styleId="Web">
    <w:name w:val="Normal (Web)"/>
    <w:basedOn w:val="a"/>
    <w:uiPriority w:val="99"/>
    <w:rsid w:val="00F22062"/>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5Char">
    <w:name w:val="Επικεφαλίδα 5 Char"/>
    <w:link w:val="5"/>
    <w:uiPriority w:val="9"/>
    <w:semiHidden/>
    <w:rsid w:val="002B0CEE"/>
    <w:rPr>
      <w:rFonts w:ascii="Calibri" w:eastAsia="Times New Roman" w:hAnsi="Calibri" w:cs="Times New Roman"/>
      <w:b/>
      <w:bCs/>
      <w:i/>
      <w:iCs/>
      <w:sz w:val="26"/>
      <w:szCs w:val="26"/>
      <w:lang w:eastAsia="en-US"/>
    </w:rPr>
  </w:style>
  <w:style w:type="paragraph" w:styleId="a5">
    <w:name w:val="List Paragraph"/>
    <w:basedOn w:val="a"/>
    <w:uiPriority w:val="34"/>
    <w:qFormat/>
    <w:rsid w:val="003F3A97"/>
    <w:pPr>
      <w:spacing w:after="160" w:line="259" w:lineRule="auto"/>
      <w:ind w:left="720"/>
      <w:contextualSpacing/>
    </w:pPr>
  </w:style>
  <w:style w:type="paragraph" w:customStyle="1" w:styleId="Web1">
    <w:name w:val="Κανονικό (Web)1"/>
    <w:basedOn w:val="a"/>
    <w:rsid w:val="000C7053"/>
    <w:pPr>
      <w:suppressAutoHyphens/>
      <w:spacing w:before="280" w:after="280" w:line="240" w:lineRule="auto"/>
    </w:pPr>
    <w:rPr>
      <w:rFonts w:ascii="Times New Roman" w:eastAsia="Times New Roman" w:hAnsi="Times New Roman"/>
      <w:kern w:val="1"/>
      <w:sz w:val="24"/>
      <w:szCs w:val="24"/>
      <w:lang w:eastAsia="el-GR"/>
    </w:rPr>
  </w:style>
  <w:style w:type="paragraph" w:styleId="a6">
    <w:name w:val="Balloon Text"/>
    <w:basedOn w:val="a"/>
    <w:link w:val="Char"/>
    <w:uiPriority w:val="99"/>
    <w:semiHidden/>
    <w:unhideWhenUsed/>
    <w:rsid w:val="00D95012"/>
    <w:pPr>
      <w:spacing w:after="0" w:line="240" w:lineRule="auto"/>
    </w:pPr>
    <w:rPr>
      <w:rFonts w:ascii="Tahoma" w:hAnsi="Tahoma" w:cs="Tahoma"/>
      <w:sz w:val="16"/>
      <w:szCs w:val="16"/>
    </w:rPr>
  </w:style>
  <w:style w:type="character" w:customStyle="1" w:styleId="Char">
    <w:name w:val="Κείμενο πλαισίου Char"/>
    <w:basedOn w:val="a0"/>
    <w:link w:val="a6"/>
    <w:uiPriority w:val="99"/>
    <w:semiHidden/>
    <w:rsid w:val="00D95012"/>
    <w:rPr>
      <w:rFonts w:ascii="Tahoma" w:hAnsi="Tahoma" w:cs="Tahoma"/>
      <w:sz w:val="16"/>
      <w:szCs w:val="16"/>
      <w:lang w:eastAsia="en-US"/>
    </w:rPr>
  </w:style>
  <w:style w:type="character" w:customStyle="1" w:styleId="3Char">
    <w:name w:val="Επικεφαλίδα 3 Char"/>
    <w:basedOn w:val="a0"/>
    <w:link w:val="3"/>
    <w:uiPriority w:val="9"/>
    <w:semiHidden/>
    <w:rsid w:val="00404FD5"/>
    <w:rPr>
      <w:rFonts w:asciiTheme="majorHAnsi" w:eastAsiaTheme="majorEastAsia" w:hAnsiTheme="majorHAnsi" w:cstheme="majorBidi"/>
      <w:b/>
      <w:bCs/>
      <w:color w:val="5B9BD5" w:themeColor="accent1"/>
      <w:sz w:val="22"/>
      <w:szCs w:val="22"/>
      <w:lang w:eastAsia="en-US"/>
    </w:rPr>
  </w:style>
  <w:style w:type="paragraph" w:customStyle="1" w:styleId="gmail-msolistparagraph">
    <w:name w:val="gmail-msolistparagraph"/>
    <w:basedOn w:val="a"/>
    <w:rsid w:val="00BD3DA1"/>
    <w:pPr>
      <w:spacing w:before="100" w:beforeAutospacing="1" w:after="100" w:afterAutospacing="1" w:line="240" w:lineRule="auto"/>
    </w:pPr>
    <w:rPr>
      <w:rFonts w:ascii="Times New Roman" w:eastAsiaTheme="minorHAnsi" w:hAnsi="Times New Roman"/>
      <w:sz w:val="24"/>
      <w:szCs w:val="24"/>
      <w:lang w:eastAsia="el-GR"/>
    </w:rPr>
  </w:style>
  <w:style w:type="character" w:customStyle="1" w:styleId="4Char">
    <w:name w:val="Επικεφαλίδα 4 Char"/>
    <w:basedOn w:val="a0"/>
    <w:link w:val="4"/>
    <w:uiPriority w:val="9"/>
    <w:semiHidden/>
    <w:rsid w:val="00745C17"/>
    <w:rPr>
      <w:rFonts w:asciiTheme="majorHAnsi" w:eastAsiaTheme="majorEastAsia" w:hAnsiTheme="majorHAnsi" w:cstheme="majorBidi"/>
      <w:i/>
      <w:iCs/>
      <w:color w:val="2E74B5" w:themeColor="accent1" w:themeShade="BF"/>
      <w:sz w:val="22"/>
      <w:szCs w:val="22"/>
      <w:lang w:eastAsia="en-US"/>
    </w:rPr>
  </w:style>
  <w:style w:type="character" w:customStyle="1" w:styleId="2Char">
    <w:name w:val="Επικεφαλίδα 2 Char"/>
    <w:basedOn w:val="a0"/>
    <w:link w:val="2"/>
    <w:uiPriority w:val="9"/>
    <w:semiHidden/>
    <w:rsid w:val="003719F2"/>
    <w:rPr>
      <w:rFonts w:asciiTheme="majorHAnsi" w:eastAsiaTheme="majorEastAsia" w:hAnsiTheme="majorHAnsi" w:cstheme="majorBidi"/>
      <w:color w:val="2E74B5" w:themeColor="accent1" w:themeShade="BF"/>
      <w:sz w:val="26"/>
      <w:szCs w:val="26"/>
      <w:lang w:eastAsia="en-US"/>
    </w:rPr>
  </w:style>
  <w:style w:type="paragraph" w:styleId="a7">
    <w:name w:val="header"/>
    <w:basedOn w:val="a"/>
    <w:link w:val="Char0"/>
    <w:uiPriority w:val="99"/>
    <w:unhideWhenUsed/>
    <w:rsid w:val="00F13806"/>
    <w:pPr>
      <w:tabs>
        <w:tab w:val="center" w:pos="4153"/>
        <w:tab w:val="right" w:pos="8306"/>
      </w:tabs>
      <w:spacing w:after="0" w:line="240" w:lineRule="auto"/>
    </w:pPr>
  </w:style>
  <w:style w:type="character" w:customStyle="1" w:styleId="Char0">
    <w:name w:val="Κεφαλίδα Char"/>
    <w:basedOn w:val="a0"/>
    <w:link w:val="a7"/>
    <w:uiPriority w:val="99"/>
    <w:rsid w:val="00F13806"/>
    <w:rPr>
      <w:sz w:val="22"/>
      <w:szCs w:val="22"/>
      <w:lang w:eastAsia="en-US"/>
    </w:rPr>
  </w:style>
  <w:style w:type="paragraph" w:styleId="a8">
    <w:name w:val="footer"/>
    <w:basedOn w:val="a"/>
    <w:link w:val="Char1"/>
    <w:uiPriority w:val="99"/>
    <w:semiHidden/>
    <w:unhideWhenUsed/>
    <w:rsid w:val="00F13806"/>
    <w:pPr>
      <w:tabs>
        <w:tab w:val="center" w:pos="4153"/>
        <w:tab w:val="right" w:pos="8306"/>
      </w:tabs>
      <w:spacing w:after="0" w:line="240" w:lineRule="auto"/>
    </w:pPr>
  </w:style>
  <w:style w:type="character" w:customStyle="1" w:styleId="Char1">
    <w:name w:val="Υποσέλιδο Char"/>
    <w:basedOn w:val="a0"/>
    <w:link w:val="a8"/>
    <w:uiPriority w:val="99"/>
    <w:semiHidden/>
    <w:rsid w:val="00F1380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2260">
      <w:bodyDiv w:val="1"/>
      <w:marLeft w:val="0"/>
      <w:marRight w:val="0"/>
      <w:marTop w:val="0"/>
      <w:marBottom w:val="0"/>
      <w:divBdr>
        <w:top w:val="none" w:sz="0" w:space="0" w:color="auto"/>
        <w:left w:val="none" w:sz="0" w:space="0" w:color="auto"/>
        <w:bottom w:val="none" w:sz="0" w:space="0" w:color="auto"/>
        <w:right w:val="none" w:sz="0" w:space="0" w:color="auto"/>
      </w:divBdr>
      <w:divsChild>
        <w:div w:id="1733700778">
          <w:marLeft w:val="0"/>
          <w:marRight w:val="0"/>
          <w:marTop w:val="0"/>
          <w:marBottom w:val="0"/>
          <w:divBdr>
            <w:top w:val="none" w:sz="0" w:space="0" w:color="auto"/>
            <w:left w:val="none" w:sz="0" w:space="0" w:color="auto"/>
            <w:bottom w:val="none" w:sz="0" w:space="0" w:color="auto"/>
            <w:right w:val="none" w:sz="0" w:space="0" w:color="auto"/>
          </w:divBdr>
        </w:div>
        <w:div w:id="264190140">
          <w:marLeft w:val="0"/>
          <w:marRight w:val="0"/>
          <w:marTop w:val="0"/>
          <w:marBottom w:val="0"/>
          <w:divBdr>
            <w:top w:val="none" w:sz="0" w:space="0" w:color="auto"/>
            <w:left w:val="none" w:sz="0" w:space="0" w:color="auto"/>
            <w:bottom w:val="none" w:sz="0" w:space="0" w:color="auto"/>
            <w:right w:val="none" w:sz="0" w:space="0" w:color="auto"/>
          </w:divBdr>
        </w:div>
        <w:div w:id="252664972">
          <w:marLeft w:val="0"/>
          <w:marRight w:val="0"/>
          <w:marTop w:val="0"/>
          <w:marBottom w:val="0"/>
          <w:divBdr>
            <w:top w:val="none" w:sz="0" w:space="0" w:color="auto"/>
            <w:left w:val="none" w:sz="0" w:space="0" w:color="auto"/>
            <w:bottom w:val="none" w:sz="0" w:space="0" w:color="auto"/>
            <w:right w:val="none" w:sz="0" w:space="0" w:color="auto"/>
          </w:divBdr>
        </w:div>
      </w:divsChild>
    </w:div>
    <w:div w:id="103235608">
      <w:bodyDiv w:val="1"/>
      <w:marLeft w:val="0"/>
      <w:marRight w:val="0"/>
      <w:marTop w:val="0"/>
      <w:marBottom w:val="0"/>
      <w:divBdr>
        <w:top w:val="none" w:sz="0" w:space="0" w:color="auto"/>
        <w:left w:val="none" w:sz="0" w:space="0" w:color="auto"/>
        <w:bottom w:val="none" w:sz="0" w:space="0" w:color="auto"/>
        <w:right w:val="none" w:sz="0" w:space="0" w:color="auto"/>
      </w:divBdr>
    </w:div>
    <w:div w:id="113837517">
      <w:bodyDiv w:val="1"/>
      <w:marLeft w:val="0"/>
      <w:marRight w:val="0"/>
      <w:marTop w:val="0"/>
      <w:marBottom w:val="0"/>
      <w:divBdr>
        <w:top w:val="none" w:sz="0" w:space="0" w:color="auto"/>
        <w:left w:val="none" w:sz="0" w:space="0" w:color="auto"/>
        <w:bottom w:val="none" w:sz="0" w:space="0" w:color="auto"/>
        <w:right w:val="none" w:sz="0" w:space="0" w:color="auto"/>
      </w:divBdr>
      <w:divsChild>
        <w:div w:id="390351263">
          <w:marLeft w:val="0"/>
          <w:marRight w:val="0"/>
          <w:marTop w:val="0"/>
          <w:marBottom w:val="0"/>
          <w:divBdr>
            <w:top w:val="none" w:sz="0" w:space="0" w:color="auto"/>
            <w:left w:val="none" w:sz="0" w:space="0" w:color="auto"/>
            <w:bottom w:val="none" w:sz="0" w:space="0" w:color="auto"/>
            <w:right w:val="none" w:sz="0" w:space="0" w:color="auto"/>
          </w:divBdr>
        </w:div>
      </w:divsChild>
    </w:div>
    <w:div w:id="146671835">
      <w:bodyDiv w:val="1"/>
      <w:marLeft w:val="0"/>
      <w:marRight w:val="0"/>
      <w:marTop w:val="0"/>
      <w:marBottom w:val="0"/>
      <w:divBdr>
        <w:top w:val="none" w:sz="0" w:space="0" w:color="auto"/>
        <w:left w:val="none" w:sz="0" w:space="0" w:color="auto"/>
        <w:bottom w:val="none" w:sz="0" w:space="0" w:color="auto"/>
        <w:right w:val="none" w:sz="0" w:space="0" w:color="auto"/>
      </w:divBdr>
      <w:divsChild>
        <w:div w:id="1984120413">
          <w:marLeft w:val="0"/>
          <w:marRight w:val="0"/>
          <w:marTop w:val="0"/>
          <w:marBottom w:val="0"/>
          <w:divBdr>
            <w:top w:val="none" w:sz="0" w:space="0" w:color="auto"/>
            <w:left w:val="none" w:sz="0" w:space="0" w:color="auto"/>
            <w:bottom w:val="none" w:sz="0" w:space="0" w:color="auto"/>
            <w:right w:val="none" w:sz="0" w:space="0" w:color="auto"/>
          </w:divBdr>
        </w:div>
      </w:divsChild>
    </w:div>
    <w:div w:id="181357755">
      <w:bodyDiv w:val="1"/>
      <w:marLeft w:val="0"/>
      <w:marRight w:val="0"/>
      <w:marTop w:val="0"/>
      <w:marBottom w:val="0"/>
      <w:divBdr>
        <w:top w:val="none" w:sz="0" w:space="0" w:color="auto"/>
        <w:left w:val="none" w:sz="0" w:space="0" w:color="auto"/>
        <w:bottom w:val="none" w:sz="0" w:space="0" w:color="auto"/>
        <w:right w:val="none" w:sz="0" w:space="0" w:color="auto"/>
      </w:divBdr>
      <w:divsChild>
        <w:div w:id="1207255632">
          <w:marLeft w:val="0"/>
          <w:marRight w:val="0"/>
          <w:marTop w:val="0"/>
          <w:marBottom w:val="0"/>
          <w:divBdr>
            <w:top w:val="none" w:sz="0" w:space="0" w:color="auto"/>
            <w:left w:val="none" w:sz="0" w:space="0" w:color="auto"/>
            <w:bottom w:val="none" w:sz="0" w:space="0" w:color="auto"/>
            <w:right w:val="none" w:sz="0" w:space="0" w:color="auto"/>
          </w:divBdr>
        </w:div>
      </w:divsChild>
    </w:div>
    <w:div w:id="186020273">
      <w:bodyDiv w:val="1"/>
      <w:marLeft w:val="0"/>
      <w:marRight w:val="0"/>
      <w:marTop w:val="0"/>
      <w:marBottom w:val="0"/>
      <w:divBdr>
        <w:top w:val="none" w:sz="0" w:space="0" w:color="auto"/>
        <w:left w:val="none" w:sz="0" w:space="0" w:color="auto"/>
        <w:bottom w:val="none" w:sz="0" w:space="0" w:color="auto"/>
        <w:right w:val="none" w:sz="0" w:space="0" w:color="auto"/>
      </w:divBdr>
    </w:div>
    <w:div w:id="318466582">
      <w:bodyDiv w:val="1"/>
      <w:marLeft w:val="0"/>
      <w:marRight w:val="0"/>
      <w:marTop w:val="0"/>
      <w:marBottom w:val="0"/>
      <w:divBdr>
        <w:top w:val="none" w:sz="0" w:space="0" w:color="auto"/>
        <w:left w:val="none" w:sz="0" w:space="0" w:color="auto"/>
        <w:bottom w:val="none" w:sz="0" w:space="0" w:color="auto"/>
        <w:right w:val="none" w:sz="0" w:space="0" w:color="auto"/>
      </w:divBdr>
    </w:div>
    <w:div w:id="325255422">
      <w:bodyDiv w:val="1"/>
      <w:marLeft w:val="0"/>
      <w:marRight w:val="0"/>
      <w:marTop w:val="0"/>
      <w:marBottom w:val="0"/>
      <w:divBdr>
        <w:top w:val="none" w:sz="0" w:space="0" w:color="auto"/>
        <w:left w:val="none" w:sz="0" w:space="0" w:color="auto"/>
        <w:bottom w:val="none" w:sz="0" w:space="0" w:color="auto"/>
        <w:right w:val="none" w:sz="0" w:space="0" w:color="auto"/>
      </w:divBdr>
      <w:divsChild>
        <w:div w:id="1424565554">
          <w:marLeft w:val="0"/>
          <w:marRight w:val="0"/>
          <w:marTop w:val="0"/>
          <w:marBottom w:val="0"/>
          <w:divBdr>
            <w:top w:val="none" w:sz="0" w:space="0" w:color="auto"/>
            <w:left w:val="none" w:sz="0" w:space="0" w:color="auto"/>
            <w:bottom w:val="none" w:sz="0" w:space="0" w:color="auto"/>
            <w:right w:val="none" w:sz="0" w:space="0" w:color="auto"/>
          </w:divBdr>
        </w:div>
      </w:divsChild>
    </w:div>
    <w:div w:id="375202811">
      <w:bodyDiv w:val="1"/>
      <w:marLeft w:val="0"/>
      <w:marRight w:val="0"/>
      <w:marTop w:val="0"/>
      <w:marBottom w:val="0"/>
      <w:divBdr>
        <w:top w:val="none" w:sz="0" w:space="0" w:color="auto"/>
        <w:left w:val="none" w:sz="0" w:space="0" w:color="auto"/>
        <w:bottom w:val="none" w:sz="0" w:space="0" w:color="auto"/>
        <w:right w:val="none" w:sz="0" w:space="0" w:color="auto"/>
      </w:divBdr>
      <w:divsChild>
        <w:div w:id="751465964">
          <w:blockQuote w:val="1"/>
          <w:marLeft w:val="60"/>
          <w:marRight w:val="0"/>
          <w:marTop w:val="100"/>
          <w:marBottom w:val="100"/>
          <w:divBdr>
            <w:top w:val="none" w:sz="0" w:space="0" w:color="auto"/>
            <w:left w:val="single" w:sz="12" w:space="3" w:color="000000"/>
            <w:bottom w:val="none" w:sz="0" w:space="0" w:color="auto"/>
            <w:right w:val="none" w:sz="0" w:space="0" w:color="auto"/>
          </w:divBdr>
          <w:divsChild>
            <w:div w:id="1032417332">
              <w:marLeft w:val="0"/>
              <w:marRight w:val="0"/>
              <w:marTop w:val="0"/>
              <w:marBottom w:val="0"/>
              <w:divBdr>
                <w:top w:val="none" w:sz="0" w:space="0" w:color="auto"/>
                <w:left w:val="none" w:sz="0" w:space="0" w:color="auto"/>
                <w:bottom w:val="none" w:sz="0" w:space="0" w:color="auto"/>
                <w:right w:val="none" w:sz="0" w:space="0" w:color="auto"/>
              </w:divBdr>
              <w:divsChild>
                <w:div w:id="1782796529">
                  <w:marLeft w:val="0"/>
                  <w:marRight w:val="0"/>
                  <w:marTop w:val="0"/>
                  <w:marBottom w:val="0"/>
                  <w:divBdr>
                    <w:top w:val="none" w:sz="0" w:space="0" w:color="auto"/>
                    <w:left w:val="none" w:sz="0" w:space="0" w:color="auto"/>
                    <w:bottom w:val="none" w:sz="0" w:space="0" w:color="auto"/>
                    <w:right w:val="none" w:sz="0" w:space="0" w:color="auto"/>
                  </w:divBdr>
                  <w:divsChild>
                    <w:div w:id="1545210390">
                      <w:marLeft w:val="0"/>
                      <w:marRight w:val="0"/>
                      <w:marTop w:val="0"/>
                      <w:marBottom w:val="0"/>
                      <w:divBdr>
                        <w:top w:val="none" w:sz="0" w:space="0" w:color="auto"/>
                        <w:left w:val="none" w:sz="0" w:space="0" w:color="auto"/>
                        <w:bottom w:val="none" w:sz="0" w:space="0" w:color="auto"/>
                        <w:right w:val="none" w:sz="0" w:space="0" w:color="auto"/>
                      </w:divBdr>
                      <w:divsChild>
                        <w:div w:id="1355382718">
                          <w:marLeft w:val="0"/>
                          <w:marRight w:val="0"/>
                          <w:marTop w:val="0"/>
                          <w:marBottom w:val="0"/>
                          <w:divBdr>
                            <w:top w:val="none" w:sz="0" w:space="0" w:color="auto"/>
                            <w:left w:val="none" w:sz="0" w:space="0" w:color="auto"/>
                            <w:bottom w:val="none" w:sz="0" w:space="0" w:color="auto"/>
                            <w:right w:val="none" w:sz="0" w:space="0" w:color="auto"/>
                          </w:divBdr>
                          <w:divsChild>
                            <w:div w:id="1469783024">
                              <w:marLeft w:val="0"/>
                              <w:marRight w:val="0"/>
                              <w:marTop w:val="0"/>
                              <w:marBottom w:val="0"/>
                              <w:divBdr>
                                <w:top w:val="none" w:sz="0" w:space="0" w:color="auto"/>
                                <w:left w:val="none" w:sz="0" w:space="0" w:color="auto"/>
                                <w:bottom w:val="none" w:sz="0" w:space="0" w:color="auto"/>
                                <w:right w:val="none" w:sz="0" w:space="0" w:color="auto"/>
                              </w:divBdr>
                              <w:divsChild>
                                <w:div w:id="192309057">
                                  <w:marLeft w:val="0"/>
                                  <w:marRight w:val="0"/>
                                  <w:marTop w:val="0"/>
                                  <w:marBottom w:val="0"/>
                                  <w:divBdr>
                                    <w:top w:val="none" w:sz="0" w:space="0" w:color="auto"/>
                                    <w:left w:val="none" w:sz="0" w:space="0" w:color="auto"/>
                                    <w:bottom w:val="none" w:sz="0" w:space="0" w:color="auto"/>
                                    <w:right w:val="none" w:sz="0" w:space="0" w:color="auto"/>
                                  </w:divBdr>
                                  <w:divsChild>
                                    <w:div w:id="1520847247">
                                      <w:marLeft w:val="0"/>
                                      <w:marRight w:val="0"/>
                                      <w:marTop w:val="0"/>
                                      <w:marBottom w:val="0"/>
                                      <w:divBdr>
                                        <w:top w:val="none" w:sz="0" w:space="0" w:color="auto"/>
                                        <w:left w:val="none" w:sz="0" w:space="0" w:color="auto"/>
                                        <w:bottom w:val="none" w:sz="0" w:space="0" w:color="auto"/>
                                        <w:right w:val="none" w:sz="0" w:space="0" w:color="auto"/>
                                      </w:divBdr>
                                      <w:divsChild>
                                        <w:div w:id="1362707630">
                                          <w:marLeft w:val="0"/>
                                          <w:marRight w:val="0"/>
                                          <w:marTop w:val="0"/>
                                          <w:marBottom w:val="0"/>
                                          <w:divBdr>
                                            <w:top w:val="none" w:sz="0" w:space="0" w:color="auto"/>
                                            <w:left w:val="none" w:sz="0" w:space="0" w:color="auto"/>
                                            <w:bottom w:val="none" w:sz="0" w:space="0" w:color="auto"/>
                                            <w:right w:val="none" w:sz="0" w:space="0" w:color="auto"/>
                                          </w:divBdr>
                                          <w:divsChild>
                                            <w:div w:id="499270469">
                                              <w:marLeft w:val="0"/>
                                              <w:marRight w:val="0"/>
                                              <w:marTop w:val="0"/>
                                              <w:marBottom w:val="0"/>
                                              <w:divBdr>
                                                <w:top w:val="none" w:sz="0" w:space="0" w:color="auto"/>
                                                <w:left w:val="none" w:sz="0" w:space="0" w:color="auto"/>
                                                <w:bottom w:val="none" w:sz="0" w:space="0" w:color="auto"/>
                                                <w:right w:val="none" w:sz="0" w:space="0" w:color="auto"/>
                                              </w:divBdr>
                                              <w:divsChild>
                                                <w:div w:id="1401057806">
                                                  <w:marLeft w:val="0"/>
                                                  <w:marRight w:val="0"/>
                                                  <w:marTop w:val="0"/>
                                                  <w:marBottom w:val="0"/>
                                                  <w:divBdr>
                                                    <w:top w:val="none" w:sz="0" w:space="0" w:color="auto"/>
                                                    <w:left w:val="none" w:sz="0" w:space="0" w:color="auto"/>
                                                    <w:bottom w:val="none" w:sz="0" w:space="0" w:color="auto"/>
                                                    <w:right w:val="none" w:sz="0" w:space="0" w:color="auto"/>
                                                  </w:divBdr>
                                                  <w:divsChild>
                                                    <w:div w:id="592782414">
                                                      <w:marLeft w:val="0"/>
                                                      <w:marRight w:val="0"/>
                                                      <w:marTop w:val="0"/>
                                                      <w:marBottom w:val="0"/>
                                                      <w:divBdr>
                                                        <w:top w:val="none" w:sz="0" w:space="0" w:color="auto"/>
                                                        <w:left w:val="none" w:sz="0" w:space="0" w:color="auto"/>
                                                        <w:bottom w:val="none" w:sz="0" w:space="0" w:color="auto"/>
                                                        <w:right w:val="none" w:sz="0" w:space="0" w:color="auto"/>
                                                      </w:divBdr>
                                                      <w:divsChild>
                                                        <w:div w:id="1222248446">
                                                          <w:marLeft w:val="0"/>
                                                          <w:marRight w:val="0"/>
                                                          <w:marTop w:val="0"/>
                                                          <w:marBottom w:val="0"/>
                                                          <w:divBdr>
                                                            <w:top w:val="none" w:sz="0" w:space="0" w:color="auto"/>
                                                            <w:left w:val="none" w:sz="0" w:space="0" w:color="auto"/>
                                                            <w:bottom w:val="none" w:sz="0" w:space="0" w:color="auto"/>
                                                            <w:right w:val="none" w:sz="0" w:space="0" w:color="auto"/>
                                                          </w:divBdr>
                                                          <w:divsChild>
                                                            <w:div w:id="16398392">
                                                              <w:marLeft w:val="0"/>
                                                              <w:marRight w:val="0"/>
                                                              <w:marTop w:val="0"/>
                                                              <w:marBottom w:val="0"/>
                                                              <w:divBdr>
                                                                <w:top w:val="none" w:sz="0" w:space="0" w:color="auto"/>
                                                                <w:left w:val="none" w:sz="0" w:space="0" w:color="auto"/>
                                                                <w:bottom w:val="none" w:sz="0" w:space="0" w:color="auto"/>
                                                                <w:right w:val="none" w:sz="0" w:space="0" w:color="auto"/>
                                                              </w:divBdr>
                                                              <w:divsChild>
                                                                <w:div w:id="1489327627">
                                                                  <w:marLeft w:val="0"/>
                                                                  <w:marRight w:val="0"/>
                                                                  <w:marTop w:val="0"/>
                                                                  <w:marBottom w:val="0"/>
                                                                  <w:divBdr>
                                                                    <w:top w:val="none" w:sz="0" w:space="0" w:color="auto"/>
                                                                    <w:left w:val="none" w:sz="0" w:space="0" w:color="auto"/>
                                                                    <w:bottom w:val="none" w:sz="0" w:space="0" w:color="auto"/>
                                                                    <w:right w:val="none" w:sz="0" w:space="0" w:color="auto"/>
                                                                  </w:divBdr>
                                                                  <w:divsChild>
                                                                    <w:div w:id="1093479122">
                                                                      <w:marLeft w:val="0"/>
                                                                      <w:marRight w:val="0"/>
                                                                      <w:marTop w:val="0"/>
                                                                      <w:marBottom w:val="0"/>
                                                                      <w:divBdr>
                                                                        <w:top w:val="none" w:sz="0" w:space="0" w:color="auto"/>
                                                                        <w:left w:val="none" w:sz="0" w:space="0" w:color="auto"/>
                                                                        <w:bottom w:val="none" w:sz="0" w:space="0" w:color="auto"/>
                                                                        <w:right w:val="none" w:sz="0" w:space="0" w:color="auto"/>
                                                                      </w:divBdr>
                                                                      <w:divsChild>
                                                                        <w:div w:id="1886286371">
                                                                          <w:marLeft w:val="0"/>
                                                                          <w:marRight w:val="0"/>
                                                                          <w:marTop w:val="0"/>
                                                                          <w:marBottom w:val="0"/>
                                                                          <w:divBdr>
                                                                            <w:top w:val="none" w:sz="0" w:space="0" w:color="auto"/>
                                                                            <w:left w:val="none" w:sz="0" w:space="0" w:color="auto"/>
                                                                            <w:bottom w:val="none" w:sz="0" w:space="0" w:color="auto"/>
                                                                            <w:right w:val="none" w:sz="0" w:space="0" w:color="auto"/>
                                                                          </w:divBdr>
                                                                          <w:divsChild>
                                                                            <w:div w:id="1497767527">
                                                                              <w:marLeft w:val="0"/>
                                                                              <w:marRight w:val="0"/>
                                                                              <w:marTop w:val="0"/>
                                                                              <w:marBottom w:val="0"/>
                                                                              <w:divBdr>
                                                                                <w:top w:val="none" w:sz="0" w:space="0" w:color="auto"/>
                                                                                <w:left w:val="none" w:sz="0" w:space="0" w:color="auto"/>
                                                                                <w:bottom w:val="none" w:sz="0" w:space="0" w:color="auto"/>
                                                                                <w:right w:val="none" w:sz="0" w:space="0" w:color="auto"/>
                                                                              </w:divBdr>
                                                                              <w:divsChild>
                                                                                <w:div w:id="585112093">
                                                                                  <w:marLeft w:val="0"/>
                                                                                  <w:marRight w:val="0"/>
                                                                                  <w:marTop w:val="0"/>
                                                                                  <w:marBottom w:val="0"/>
                                                                                  <w:divBdr>
                                                                                    <w:top w:val="none" w:sz="0" w:space="0" w:color="auto"/>
                                                                                    <w:left w:val="none" w:sz="0" w:space="0" w:color="auto"/>
                                                                                    <w:bottom w:val="none" w:sz="0" w:space="0" w:color="auto"/>
                                                                                    <w:right w:val="none" w:sz="0" w:space="0" w:color="auto"/>
                                                                                  </w:divBdr>
                                                                                  <w:divsChild>
                                                                                    <w:div w:id="583614069">
                                                                                      <w:marLeft w:val="0"/>
                                                                                      <w:marRight w:val="0"/>
                                                                                      <w:marTop w:val="0"/>
                                                                                      <w:marBottom w:val="0"/>
                                                                                      <w:divBdr>
                                                                                        <w:top w:val="none" w:sz="0" w:space="0" w:color="auto"/>
                                                                                        <w:left w:val="none" w:sz="0" w:space="0" w:color="auto"/>
                                                                                        <w:bottom w:val="none" w:sz="0" w:space="0" w:color="auto"/>
                                                                                        <w:right w:val="none" w:sz="0" w:space="0" w:color="auto"/>
                                                                                      </w:divBdr>
                                                                                    </w:div>
                                                                                    <w:div w:id="191778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4860197">
      <w:bodyDiv w:val="1"/>
      <w:marLeft w:val="0"/>
      <w:marRight w:val="0"/>
      <w:marTop w:val="0"/>
      <w:marBottom w:val="0"/>
      <w:divBdr>
        <w:top w:val="none" w:sz="0" w:space="0" w:color="auto"/>
        <w:left w:val="none" w:sz="0" w:space="0" w:color="auto"/>
        <w:bottom w:val="none" w:sz="0" w:space="0" w:color="auto"/>
        <w:right w:val="none" w:sz="0" w:space="0" w:color="auto"/>
      </w:divBdr>
    </w:div>
    <w:div w:id="605624408">
      <w:bodyDiv w:val="1"/>
      <w:marLeft w:val="0"/>
      <w:marRight w:val="0"/>
      <w:marTop w:val="0"/>
      <w:marBottom w:val="0"/>
      <w:divBdr>
        <w:top w:val="none" w:sz="0" w:space="0" w:color="auto"/>
        <w:left w:val="none" w:sz="0" w:space="0" w:color="auto"/>
        <w:bottom w:val="none" w:sz="0" w:space="0" w:color="auto"/>
        <w:right w:val="none" w:sz="0" w:space="0" w:color="auto"/>
      </w:divBdr>
      <w:divsChild>
        <w:div w:id="22098868">
          <w:marLeft w:val="0"/>
          <w:marRight w:val="0"/>
          <w:marTop w:val="0"/>
          <w:marBottom w:val="0"/>
          <w:divBdr>
            <w:top w:val="none" w:sz="0" w:space="0" w:color="auto"/>
            <w:left w:val="none" w:sz="0" w:space="0" w:color="auto"/>
            <w:bottom w:val="none" w:sz="0" w:space="0" w:color="auto"/>
            <w:right w:val="none" w:sz="0" w:space="0" w:color="auto"/>
          </w:divBdr>
        </w:div>
      </w:divsChild>
    </w:div>
    <w:div w:id="729184405">
      <w:bodyDiv w:val="1"/>
      <w:marLeft w:val="0"/>
      <w:marRight w:val="0"/>
      <w:marTop w:val="0"/>
      <w:marBottom w:val="0"/>
      <w:divBdr>
        <w:top w:val="none" w:sz="0" w:space="0" w:color="auto"/>
        <w:left w:val="none" w:sz="0" w:space="0" w:color="auto"/>
        <w:bottom w:val="none" w:sz="0" w:space="0" w:color="auto"/>
        <w:right w:val="none" w:sz="0" w:space="0" w:color="auto"/>
      </w:divBdr>
    </w:div>
    <w:div w:id="738866278">
      <w:bodyDiv w:val="1"/>
      <w:marLeft w:val="0"/>
      <w:marRight w:val="0"/>
      <w:marTop w:val="0"/>
      <w:marBottom w:val="0"/>
      <w:divBdr>
        <w:top w:val="none" w:sz="0" w:space="0" w:color="auto"/>
        <w:left w:val="none" w:sz="0" w:space="0" w:color="auto"/>
        <w:bottom w:val="none" w:sz="0" w:space="0" w:color="auto"/>
        <w:right w:val="none" w:sz="0" w:space="0" w:color="auto"/>
      </w:divBdr>
      <w:divsChild>
        <w:div w:id="951322946">
          <w:marLeft w:val="0"/>
          <w:marRight w:val="0"/>
          <w:marTop w:val="0"/>
          <w:marBottom w:val="0"/>
          <w:divBdr>
            <w:top w:val="none" w:sz="0" w:space="0" w:color="auto"/>
            <w:left w:val="none" w:sz="0" w:space="0" w:color="auto"/>
            <w:bottom w:val="none" w:sz="0" w:space="0" w:color="auto"/>
            <w:right w:val="none" w:sz="0" w:space="0" w:color="auto"/>
          </w:divBdr>
        </w:div>
      </w:divsChild>
    </w:div>
    <w:div w:id="744646910">
      <w:bodyDiv w:val="1"/>
      <w:marLeft w:val="0"/>
      <w:marRight w:val="0"/>
      <w:marTop w:val="0"/>
      <w:marBottom w:val="0"/>
      <w:divBdr>
        <w:top w:val="none" w:sz="0" w:space="0" w:color="auto"/>
        <w:left w:val="none" w:sz="0" w:space="0" w:color="auto"/>
        <w:bottom w:val="none" w:sz="0" w:space="0" w:color="auto"/>
        <w:right w:val="none" w:sz="0" w:space="0" w:color="auto"/>
      </w:divBdr>
    </w:div>
    <w:div w:id="822937182">
      <w:bodyDiv w:val="1"/>
      <w:marLeft w:val="0"/>
      <w:marRight w:val="0"/>
      <w:marTop w:val="0"/>
      <w:marBottom w:val="0"/>
      <w:divBdr>
        <w:top w:val="none" w:sz="0" w:space="0" w:color="auto"/>
        <w:left w:val="none" w:sz="0" w:space="0" w:color="auto"/>
        <w:bottom w:val="none" w:sz="0" w:space="0" w:color="auto"/>
        <w:right w:val="none" w:sz="0" w:space="0" w:color="auto"/>
      </w:divBdr>
      <w:divsChild>
        <w:div w:id="154228523">
          <w:marLeft w:val="0"/>
          <w:marRight w:val="0"/>
          <w:marTop w:val="0"/>
          <w:marBottom w:val="0"/>
          <w:divBdr>
            <w:top w:val="none" w:sz="0" w:space="0" w:color="auto"/>
            <w:left w:val="none" w:sz="0" w:space="0" w:color="auto"/>
            <w:bottom w:val="none" w:sz="0" w:space="0" w:color="auto"/>
            <w:right w:val="none" w:sz="0" w:space="0" w:color="auto"/>
          </w:divBdr>
        </w:div>
      </w:divsChild>
    </w:div>
    <w:div w:id="828251014">
      <w:bodyDiv w:val="1"/>
      <w:marLeft w:val="0"/>
      <w:marRight w:val="0"/>
      <w:marTop w:val="0"/>
      <w:marBottom w:val="0"/>
      <w:divBdr>
        <w:top w:val="none" w:sz="0" w:space="0" w:color="auto"/>
        <w:left w:val="none" w:sz="0" w:space="0" w:color="auto"/>
        <w:bottom w:val="none" w:sz="0" w:space="0" w:color="auto"/>
        <w:right w:val="none" w:sz="0" w:space="0" w:color="auto"/>
      </w:divBdr>
      <w:divsChild>
        <w:div w:id="148208933">
          <w:marLeft w:val="0"/>
          <w:marRight w:val="0"/>
          <w:marTop w:val="0"/>
          <w:marBottom w:val="0"/>
          <w:divBdr>
            <w:top w:val="none" w:sz="0" w:space="0" w:color="auto"/>
            <w:left w:val="none" w:sz="0" w:space="0" w:color="auto"/>
            <w:bottom w:val="none" w:sz="0" w:space="0" w:color="auto"/>
            <w:right w:val="none" w:sz="0" w:space="0" w:color="auto"/>
          </w:divBdr>
        </w:div>
      </w:divsChild>
    </w:div>
    <w:div w:id="929848001">
      <w:bodyDiv w:val="1"/>
      <w:marLeft w:val="0"/>
      <w:marRight w:val="0"/>
      <w:marTop w:val="0"/>
      <w:marBottom w:val="0"/>
      <w:divBdr>
        <w:top w:val="none" w:sz="0" w:space="0" w:color="auto"/>
        <w:left w:val="none" w:sz="0" w:space="0" w:color="auto"/>
        <w:bottom w:val="none" w:sz="0" w:space="0" w:color="auto"/>
        <w:right w:val="none" w:sz="0" w:space="0" w:color="auto"/>
      </w:divBdr>
      <w:divsChild>
        <w:div w:id="2044669289">
          <w:marLeft w:val="0"/>
          <w:marRight w:val="0"/>
          <w:marTop w:val="0"/>
          <w:marBottom w:val="0"/>
          <w:divBdr>
            <w:top w:val="none" w:sz="0" w:space="0" w:color="auto"/>
            <w:left w:val="none" w:sz="0" w:space="0" w:color="auto"/>
            <w:bottom w:val="none" w:sz="0" w:space="0" w:color="auto"/>
            <w:right w:val="none" w:sz="0" w:space="0" w:color="auto"/>
          </w:divBdr>
        </w:div>
      </w:divsChild>
    </w:div>
    <w:div w:id="970862527">
      <w:bodyDiv w:val="1"/>
      <w:marLeft w:val="0"/>
      <w:marRight w:val="0"/>
      <w:marTop w:val="0"/>
      <w:marBottom w:val="0"/>
      <w:divBdr>
        <w:top w:val="none" w:sz="0" w:space="0" w:color="auto"/>
        <w:left w:val="none" w:sz="0" w:space="0" w:color="auto"/>
        <w:bottom w:val="none" w:sz="0" w:space="0" w:color="auto"/>
        <w:right w:val="none" w:sz="0" w:space="0" w:color="auto"/>
      </w:divBdr>
    </w:div>
    <w:div w:id="978995491">
      <w:bodyDiv w:val="1"/>
      <w:marLeft w:val="0"/>
      <w:marRight w:val="0"/>
      <w:marTop w:val="0"/>
      <w:marBottom w:val="0"/>
      <w:divBdr>
        <w:top w:val="none" w:sz="0" w:space="0" w:color="auto"/>
        <w:left w:val="none" w:sz="0" w:space="0" w:color="auto"/>
        <w:bottom w:val="none" w:sz="0" w:space="0" w:color="auto"/>
        <w:right w:val="none" w:sz="0" w:space="0" w:color="auto"/>
      </w:divBdr>
    </w:div>
    <w:div w:id="991953858">
      <w:bodyDiv w:val="1"/>
      <w:marLeft w:val="0"/>
      <w:marRight w:val="0"/>
      <w:marTop w:val="0"/>
      <w:marBottom w:val="0"/>
      <w:divBdr>
        <w:top w:val="none" w:sz="0" w:space="0" w:color="auto"/>
        <w:left w:val="none" w:sz="0" w:space="0" w:color="auto"/>
        <w:bottom w:val="none" w:sz="0" w:space="0" w:color="auto"/>
        <w:right w:val="none" w:sz="0" w:space="0" w:color="auto"/>
      </w:divBdr>
      <w:divsChild>
        <w:div w:id="1829401440">
          <w:marLeft w:val="0"/>
          <w:marRight w:val="0"/>
          <w:marTop w:val="0"/>
          <w:marBottom w:val="0"/>
          <w:divBdr>
            <w:top w:val="none" w:sz="0" w:space="0" w:color="auto"/>
            <w:left w:val="none" w:sz="0" w:space="0" w:color="auto"/>
            <w:bottom w:val="none" w:sz="0" w:space="0" w:color="auto"/>
            <w:right w:val="none" w:sz="0" w:space="0" w:color="auto"/>
          </w:divBdr>
          <w:divsChild>
            <w:div w:id="1241597723">
              <w:marLeft w:val="0"/>
              <w:marRight w:val="0"/>
              <w:marTop w:val="0"/>
              <w:marBottom w:val="0"/>
              <w:divBdr>
                <w:top w:val="none" w:sz="0" w:space="0" w:color="auto"/>
                <w:left w:val="none" w:sz="0" w:space="0" w:color="auto"/>
                <w:bottom w:val="none" w:sz="0" w:space="0" w:color="auto"/>
                <w:right w:val="none" w:sz="0" w:space="0" w:color="auto"/>
              </w:divBdr>
              <w:divsChild>
                <w:div w:id="1609194060">
                  <w:marLeft w:val="0"/>
                  <w:marRight w:val="0"/>
                  <w:marTop w:val="0"/>
                  <w:marBottom w:val="0"/>
                  <w:divBdr>
                    <w:top w:val="none" w:sz="0" w:space="0" w:color="auto"/>
                    <w:left w:val="none" w:sz="0" w:space="0" w:color="auto"/>
                    <w:bottom w:val="none" w:sz="0" w:space="0" w:color="auto"/>
                    <w:right w:val="none" w:sz="0" w:space="0" w:color="auto"/>
                  </w:divBdr>
                  <w:divsChild>
                    <w:div w:id="1019428707">
                      <w:marLeft w:val="0"/>
                      <w:marRight w:val="0"/>
                      <w:marTop w:val="120"/>
                      <w:marBottom w:val="0"/>
                      <w:divBdr>
                        <w:top w:val="none" w:sz="0" w:space="0" w:color="auto"/>
                        <w:left w:val="none" w:sz="0" w:space="0" w:color="auto"/>
                        <w:bottom w:val="none" w:sz="0" w:space="0" w:color="auto"/>
                        <w:right w:val="none" w:sz="0" w:space="0" w:color="auto"/>
                      </w:divBdr>
                      <w:divsChild>
                        <w:div w:id="6569049">
                          <w:marLeft w:val="0"/>
                          <w:marRight w:val="0"/>
                          <w:marTop w:val="0"/>
                          <w:marBottom w:val="0"/>
                          <w:divBdr>
                            <w:top w:val="none" w:sz="0" w:space="0" w:color="auto"/>
                            <w:left w:val="none" w:sz="0" w:space="0" w:color="auto"/>
                            <w:bottom w:val="none" w:sz="0" w:space="0" w:color="auto"/>
                            <w:right w:val="none" w:sz="0" w:space="0" w:color="auto"/>
                          </w:divBdr>
                          <w:divsChild>
                            <w:div w:id="985546673">
                              <w:marLeft w:val="0"/>
                              <w:marRight w:val="0"/>
                              <w:marTop w:val="0"/>
                              <w:marBottom w:val="0"/>
                              <w:divBdr>
                                <w:top w:val="none" w:sz="0" w:space="0" w:color="auto"/>
                                <w:left w:val="none" w:sz="0" w:space="0" w:color="auto"/>
                                <w:bottom w:val="none" w:sz="0" w:space="0" w:color="auto"/>
                                <w:right w:val="none" w:sz="0" w:space="0" w:color="auto"/>
                              </w:divBdr>
                              <w:divsChild>
                                <w:div w:id="745303269">
                                  <w:marLeft w:val="0"/>
                                  <w:marRight w:val="0"/>
                                  <w:marTop w:val="0"/>
                                  <w:marBottom w:val="0"/>
                                  <w:divBdr>
                                    <w:top w:val="none" w:sz="0" w:space="0" w:color="auto"/>
                                    <w:left w:val="none" w:sz="0" w:space="0" w:color="auto"/>
                                    <w:bottom w:val="none" w:sz="0" w:space="0" w:color="auto"/>
                                    <w:right w:val="none" w:sz="0" w:space="0" w:color="auto"/>
                                  </w:divBdr>
                                  <w:divsChild>
                                    <w:div w:id="348988046">
                                      <w:marLeft w:val="0"/>
                                      <w:marRight w:val="0"/>
                                      <w:marTop w:val="0"/>
                                      <w:marBottom w:val="0"/>
                                      <w:divBdr>
                                        <w:top w:val="none" w:sz="0" w:space="0" w:color="auto"/>
                                        <w:left w:val="none" w:sz="0" w:space="0" w:color="auto"/>
                                        <w:bottom w:val="none" w:sz="0" w:space="0" w:color="auto"/>
                                        <w:right w:val="none" w:sz="0" w:space="0" w:color="auto"/>
                                      </w:divBdr>
                                      <w:divsChild>
                                        <w:div w:id="4396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7208119">
          <w:marLeft w:val="0"/>
          <w:marRight w:val="0"/>
          <w:marTop w:val="0"/>
          <w:marBottom w:val="0"/>
          <w:divBdr>
            <w:top w:val="none" w:sz="0" w:space="0" w:color="auto"/>
            <w:left w:val="none" w:sz="0" w:space="0" w:color="auto"/>
            <w:bottom w:val="none" w:sz="0" w:space="0" w:color="auto"/>
            <w:right w:val="none" w:sz="0" w:space="0" w:color="auto"/>
          </w:divBdr>
          <w:divsChild>
            <w:div w:id="1514497272">
              <w:marLeft w:val="0"/>
              <w:marRight w:val="0"/>
              <w:marTop w:val="0"/>
              <w:marBottom w:val="0"/>
              <w:divBdr>
                <w:top w:val="none" w:sz="0" w:space="0" w:color="auto"/>
                <w:left w:val="none" w:sz="0" w:space="0" w:color="auto"/>
                <w:bottom w:val="none" w:sz="0" w:space="0" w:color="auto"/>
                <w:right w:val="none" w:sz="0" w:space="0" w:color="auto"/>
              </w:divBdr>
              <w:divsChild>
                <w:div w:id="2091000850">
                  <w:marLeft w:val="0"/>
                  <w:marRight w:val="0"/>
                  <w:marTop w:val="0"/>
                  <w:marBottom w:val="0"/>
                  <w:divBdr>
                    <w:top w:val="none" w:sz="0" w:space="0" w:color="auto"/>
                    <w:left w:val="none" w:sz="0" w:space="0" w:color="auto"/>
                    <w:bottom w:val="none" w:sz="0" w:space="0" w:color="auto"/>
                    <w:right w:val="none" w:sz="0" w:space="0" w:color="auto"/>
                  </w:divBdr>
                  <w:divsChild>
                    <w:div w:id="1719010794">
                      <w:marLeft w:val="0"/>
                      <w:marRight w:val="0"/>
                      <w:marTop w:val="0"/>
                      <w:marBottom w:val="0"/>
                      <w:divBdr>
                        <w:top w:val="none" w:sz="0" w:space="0" w:color="auto"/>
                        <w:left w:val="none" w:sz="0" w:space="0" w:color="auto"/>
                        <w:bottom w:val="none" w:sz="0" w:space="0" w:color="auto"/>
                        <w:right w:val="none" w:sz="0" w:space="0" w:color="auto"/>
                      </w:divBdr>
                      <w:divsChild>
                        <w:div w:id="541598501">
                          <w:marLeft w:val="0"/>
                          <w:marRight w:val="0"/>
                          <w:marTop w:val="0"/>
                          <w:marBottom w:val="0"/>
                          <w:divBdr>
                            <w:top w:val="none" w:sz="0" w:space="0" w:color="auto"/>
                            <w:left w:val="none" w:sz="0" w:space="0" w:color="auto"/>
                            <w:bottom w:val="none" w:sz="0" w:space="0" w:color="auto"/>
                            <w:right w:val="none" w:sz="0" w:space="0" w:color="auto"/>
                          </w:divBdr>
                          <w:divsChild>
                            <w:div w:id="648287241">
                              <w:marLeft w:val="0"/>
                              <w:marRight w:val="0"/>
                              <w:marTop w:val="0"/>
                              <w:marBottom w:val="0"/>
                              <w:divBdr>
                                <w:top w:val="none" w:sz="0" w:space="0" w:color="auto"/>
                                <w:left w:val="none" w:sz="0" w:space="0" w:color="auto"/>
                                <w:bottom w:val="none" w:sz="0" w:space="0" w:color="auto"/>
                                <w:right w:val="none" w:sz="0" w:space="0" w:color="auto"/>
                              </w:divBdr>
                              <w:divsChild>
                                <w:div w:id="199166314">
                                  <w:marLeft w:val="0"/>
                                  <w:marRight w:val="120"/>
                                  <w:marTop w:val="0"/>
                                  <w:marBottom w:val="0"/>
                                  <w:divBdr>
                                    <w:top w:val="none" w:sz="0" w:space="0" w:color="auto"/>
                                    <w:left w:val="none" w:sz="0" w:space="0" w:color="auto"/>
                                    <w:bottom w:val="none" w:sz="0" w:space="0" w:color="auto"/>
                                    <w:right w:val="none" w:sz="0" w:space="0" w:color="auto"/>
                                  </w:divBdr>
                                  <w:divsChild>
                                    <w:div w:id="147845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3634708">
      <w:bodyDiv w:val="1"/>
      <w:marLeft w:val="0"/>
      <w:marRight w:val="0"/>
      <w:marTop w:val="0"/>
      <w:marBottom w:val="0"/>
      <w:divBdr>
        <w:top w:val="none" w:sz="0" w:space="0" w:color="auto"/>
        <w:left w:val="none" w:sz="0" w:space="0" w:color="auto"/>
        <w:bottom w:val="none" w:sz="0" w:space="0" w:color="auto"/>
        <w:right w:val="none" w:sz="0" w:space="0" w:color="auto"/>
      </w:divBdr>
    </w:div>
    <w:div w:id="1027021424">
      <w:bodyDiv w:val="1"/>
      <w:marLeft w:val="0"/>
      <w:marRight w:val="0"/>
      <w:marTop w:val="0"/>
      <w:marBottom w:val="0"/>
      <w:divBdr>
        <w:top w:val="none" w:sz="0" w:space="0" w:color="auto"/>
        <w:left w:val="none" w:sz="0" w:space="0" w:color="auto"/>
        <w:bottom w:val="none" w:sz="0" w:space="0" w:color="auto"/>
        <w:right w:val="none" w:sz="0" w:space="0" w:color="auto"/>
      </w:divBdr>
    </w:div>
    <w:div w:id="1077676521">
      <w:bodyDiv w:val="1"/>
      <w:marLeft w:val="0"/>
      <w:marRight w:val="0"/>
      <w:marTop w:val="0"/>
      <w:marBottom w:val="0"/>
      <w:divBdr>
        <w:top w:val="none" w:sz="0" w:space="0" w:color="auto"/>
        <w:left w:val="none" w:sz="0" w:space="0" w:color="auto"/>
        <w:bottom w:val="none" w:sz="0" w:space="0" w:color="auto"/>
        <w:right w:val="none" w:sz="0" w:space="0" w:color="auto"/>
      </w:divBdr>
      <w:divsChild>
        <w:div w:id="2016417265">
          <w:marLeft w:val="0"/>
          <w:marRight w:val="0"/>
          <w:marTop w:val="0"/>
          <w:marBottom w:val="0"/>
          <w:divBdr>
            <w:top w:val="none" w:sz="0" w:space="0" w:color="auto"/>
            <w:left w:val="none" w:sz="0" w:space="0" w:color="auto"/>
            <w:bottom w:val="none" w:sz="0" w:space="0" w:color="auto"/>
            <w:right w:val="none" w:sz="0" w:space="0" w:color="auto"/>
          </w:divBdr>
        </w:div>
      </w:divsChild>
    </w:div>
    <w:div w:id="1115297166">
      <w:bodyDiv w:val="1"/>
      <w:marLeft w:val="0"/>
      <w:marRight w:val="0"/>
      <w:marTop w:val="0"/>
      <w:marBottom w:val="0"/>
      <w:divBdr>
        <w:top w:val="none" w:sz="0" w:space="0" w:color="auto"/>
        <w:left w:val="none" w:sz="0" w:space="0" w:color="auto"/>
        <w:bottom w:val="none" w:sz="0" w:space="0" w:color="auto"/>
        <w:right w:val="none" w:sz="0" w:space="0" w:color="auto"/>
      </w:divBdr>
    </w:div>
    <w:div w:id="1146581040">
      <w:bodyDiv w:val="1"/>
      <w:marLeft w:val="0"/>
      <w:marRight w:val="0"/>
      <w:marTop w:val="0"/>
      <w:marBottom w:val="0"/>
      <w:divBdr>
        <w:top w:val="none" w:sz="0" w:space="0" w:color="auto"/>
        <w:left w:val="none" w:sz="0" w:space="0" w:color="auto"/>
        <w:bottom w:val="none" w:sz="0" w:space="0" w:color="auto"/>
        <w:right w:val="none" w:sz="0" w:space="0" w:color="auto"/>
      </w:divBdr>
    </w:div>
    <w:div w:id="1220438450">
      <w:bodyDiv w:val="1"/>
      <w:marLeft w:val="0"/>
      <w:marRight w:val="0"/>
      <w:marTop w:val="0"/>
      <w:marBottom w:val="0"/>
      <w:divBdr>
        <w:top w:val="none" w:sz="0" w:space="0" w:color="auto"/>
        <w:left w:val="none" w:sz="0" w:space="0" w:color="auto"/>
        <w:bottom w:val="none" w:sz="0" w:space="0" w:color="auto"/>
        <w:right w:val="none" w:sz="0" w:space="0" w:color="auto"/>
      </w:divBdr>
    </w:div>
    <w:div w:id="1221553145">
      <w:bodyDiv w:val="1"/>
      <w:marLeft w:val="0"/>
      <w:marRight w:val="0"/>
      <w:marTop w:val="0"/>
      <w:marBottom w:val="0"/>
      <w:divBdr>
        <w:top w:val="none" w:sz="0" w:space="0" w:color="auto"/>
        <w:left w:val="none" w:sz="0" w:space="0" w:color="auto"/>
        <w:bottom w:val="none" w:sz="0" w:space="0" w:color="auto"/>
        <w:right w:val="none" w:sz="0" w:space="0" w:color="auto"/>
      </w:divBdr>
    </w:div>
    <w:div w:id="1244028435">
      <w:bodyDiv w:val="1"/>
      <w:marLeft w:val="0"/>
      <w:marRight w:val="0"/>
      <w:marTop w:val="0"/>
      <w:marBottom w:val="0"/>
      <w:divBdr>
        <w:top w:val="none" w:sz="0" w:space="0" w:color="auto"/>
        <w:left w:val="none" w:sz="0" w:space="0" w:color="auto"/>
        <w:bottom w:val="none" w:sz="0" w:space="0" w:color="auto"/>
        <w:right w:val="none" w:sz="0" w:space="0" w:color="auto"/>
      </w:divBdr>
      <w:divsChild>
        <w:div w:id="1274554449">
          <w:marLeft w:val="0"/>
          <w:marRight w:val="0"/>
          <w:marTop w:val="0"/>
          <w:marBottom w:val="0"/>
          <w:divBdr>
            <w:top w:val="none" w:sz="0" w:space="0" w:color="auto"/>
            <w:left w:val="none" w:sz="0" w:space="0" w:color="auto"/>
            <w:bottom w:val="none" w:sz="0" w:space="0" w:color="auto"/>
            <w:right w:val="none" w:sz="0" w:space="0" w:color="auto"/>
          </w:divBdr>
        </w:div>
        <w:div w:id="1586525435">
          <w:marLeft w:val="0"/>
          <w:marRight w:val="0"/>
          <w:marTop w:val="0"/>
          <w:marBottom w:val="0"/>
          <w:divBdr>
            <w:top w:val="none" w:sz="0" w:space="0" w:color="auto"/>
            <w:left w:val="none" w:sz="0" w:space="0" w:color="auto"/>
            <w:bottom w:val="none" w:sz="0" w:space="0" w:color="auto"/>
            <w:right w:val="none" w:sz="0" w:space="0" w:color="auto"/>
          </w:divBdr>
        </w:div>
        <w:div w:id="1701932942">
          <w:marLeft w:val="0"/>
          <w:marRight w:val="0"/>
          <w:marTop w:val="0"/>
          <w:marBottom w:val="0"/>
          <w:divBdr>
            <w:top w:val="none" w:sz="0" w:space="0" w:color="auto"/>
            <w:left w:val="none" w:sz="0" w:space="0" w:color="auto"/>
            <w:bottom w:val="none" w:sz="0" w:space="0" w:color="auto"/>
            <w:right w:val="none" w:sz="0" w:space="0" w:color="auto"/>
          </w:divBdr>
        </w:div>
      </w:divsChild>
    </w:div>
    <w:div w:id="1257132083">
      <w:bodyDiv w:val="1"/>
      <w:marLeft w:val="0"/>
      <w:marRight w:val="0"/>
      <w:marTop w:val="0"/>
      <w:marBottom w:val="0"/>
      <w:divBdr>
        <w:top w:val="none" w:sz="0" w:space="0" w:color="auto"/>
        <w:left w:val="none" w:sz="0" w:space="0" w:color="auto"/>
        <w:bottom w:val="none" w:sz="0" w:space="0" w:color="auto"/>
        <w:right w:val="none" w:sz="0" w:space="0" w:color="auto"/>
      </w:divBdr>
      <w:divsChild>
        <w:div w:id="782847174">
          <w:marLeft w:val="0"/>
          <w:marRight w:val="0"/>
          <w:marTop w:val="0"/>
          <w:marBottom w:val="0"/>
          <w:divBdr>
            <w:top w:val="none" w:sz="0" w:space="0" w:color="auto"/>
            <w:left w:val="none" w:sz="0" w:space="0" w:color="auto"/>
            <w:bottom w:val="none" w:sz="0" w:space="0" w:color="auto"/>
            <w:right w:val="none" w:sz="0" w:space="0" w:color="auto"/>
          </w:divBdr>
        </w:div>
        <w:div w:id="979699207">
          <w:marLeft w:val="0"/>
          <w:marRight w:val="0"/>
          <w:marTop w:val="0"/>
          <w:marBottom w:val="0"/>
          <w:divBdr>
            <w:top w:val="none" w:sz="0" w:space="0" w:color="auto"/>
            <w:left w:val="none" w:sz="0" w:space="0" w:color="auto"/>
            <w:bottom w:val="none" w:sz="0" w:space="0" w:color="auto"/>
            <w:right w:val="none" w:sz="0" w:space="0" w:color="auto"/>
          </w:divBdr>
        </w:div>
        <w:div w:id="1524828219">
          <w:marLeft w:val="0"/>
          <w:marRight w:val="0"/>
          <w:marTop w:val="0"/>
          <w:marBottom w:val="0"/>
          <w:divBdr>
            <w:top w:val="none" w:sz="0" w:space="0" w:color="auto"/>
            <w:left w:val="none" w:sz="0" w:space="0" w:color="auto"/>
            <w:bottom w:val="none" w:sz="0" w:space="0" w:color="auto"/>
            <w:right w:val="none" w:sz="0" w:space="0" w:color="auto"/>
          </w:divBdr>
        </w:div>
      </w:divsChild>
    </w:div>
    <w:div w:id="1281842181">
      <w:bodyDiv w:val="1"/>
      <w:marLeft w:val="0"/>
      <w:marRight w:val="0"/>
      <w:marTop w:val="0"/>
      <w:marBottom w:val="0"/>
      <w:divBdr>
        <w:top w:val="none" w:sz="0" w:space="0" w:color="auto"/>
        <w:left w:val="none" w:sz="0" w:space="0" w:color="auto"/>
        <w:bottom w:val="none" w:sz="0" w:space="0" w:color="auto"/>
        <w:right w:val="none" w:sz="0" w:space="0" w:color="auto"/>
      </w:divBdr>
      <w:divsChild>
        <w:div w:id="1282415106">
          <w:marLeft w:val="0"/>
          <w:marRight w:val="0"/>
          <w:marTop w:val="0"/>
          <w:marBottom w:val="0"/>
          <w:divBdr>
            <w:top w:val="none" w:sz="0" w:space="0" w:color="auto"/>
            <w:left w:val="none" w:sz="0" w:space="0" w:color="auto"/>
            <w:bottom w:val="none" w:sz="0" w:space="0" w:color="auto"/>
            <w:right w:val="none" w:sz="0" w:space="0" w:color="auto"/>
          </w:divBdr>
        </w:div>
      </w:divsChild>
    </w:div>
    <w:div w:id="1350134211">
      <w:bodyDiv w:val="1"/>
      <w:marLeft w:val="0"/>
      <w:marRight w:val="0"/>
      <w:marTop w:val="0"/>
      <w:marBottom w:val="0"/>
      <w:divBdr>
        <w:top w:val="none" w:sz="0" w:space="0" w:color="auto"/>
        <w:left w:val="none" w:sz="0" w:space="0" w:color="auto"/>
        <w:bottom w:val="none" w:sz="0" w:space="0" w:color="auto"/>
        <w:right w:val="none" w:sz="0" w:space="0" w:color="auto"/>
      </w:divBdr>
      <w:divsChild>
        <w:div w:id="1913536688">
          <w:marLeft w:val="0"/>
          <w:marRight w:val="0"/>
          <w:marTop w:val="0"/>
          <w:marBottom w:val="0"/>
          <w:divBdr>
            <w:top w:val="none" w:sz="0" w:space="0" w:color="auto"/>
            <w:left w:val="none" w:sz="0" w:space="0" w:color="auto"/>
            <w:bottom w:val="none" w:sz="0" w:space="0" w:color="auto"/>
            <w:right w:val="none" w:sz="0" w:space="0" w:color="auto"/>
          </w:divBdr>
          <w:divsChild>
            <w:div w:id="803735082">
              <w:marLeft w:val="0"/>
              <w:marRight w:val="0"/>
              <w:marTop w:val="0"/>
              <w:marBottom w:val="0"/>
              <w:divBdr>
                <w:top w:val="none" w:sz="0" w:space="0" w:color="auto"/>
                <w:left w:val="none" w:sz="0" w:space="0" w:color="auto"/>
                <w:bottom w:val="none" w:sz="0" w:space="0" w:color="auto"/>
                <w:right w:val="none" w:sz="0" w:space="0" w:color="auto"/>
              </w:divBdr>
              <w:divsChild>
                <w:div w:id="1530677688">
                  <w:marLeft w:val="0"/>
                  <w:marRight w:val="0"/>
                  <w:marTop w:val="0"/>
                  <w:marBottom w:val="0"/>
                  <w:divBdr>
                    <w:top w:val="none" w:sz="0" w:space="0" w:color="auto"/>
                    <w:left w:val="none" w:sz="0" w:space="0" w:color="auto"/>
                    <w:bottom w:val="none" w:sz="0" w:space="0" w:color="auto"/>
                    <w:right w:val="none" w:sz="0" w:space="0" w:color="auto"/>
                  </w:divBdr>
                  <w:divsChild>
                    <w:div w:id="648636079">
                      <w:marLeft w:val="0"/>
                      <w:marRight w:val="0"/>
                      <w:marTop w:val="0"/>
                      <w:marBottom w:val="0"/>
                      <w:divBdr>
                        <w:top w:val="none" w:sz="0" w:space="0" w:color="auto"/>
                        <w:left w:val="none" w:sz="0" w:space="0" w:color="auto"/>
                        <w:bottom w:val="none" w:sz="0" w:space="0" w:color="auto"/>
                        <w:right w:val="none" w:sz="0" w:space="0" w:color="auto"/>
                      </w:divBdr>
                      <w:divsChild>
                        <w:div w:id="2012291692">
                          <w:marLeft w:val="0"/>
                          <w:marRight w:val="0"/>
                          <w:marTop w:val="0"/>
                          <w:marBottom w:val="0"/>
                          <w:divBdr>
                            <w:top w:val="none" w:sz="0" w:space="0" w:color="auto"/>
                            <w:left w:val="none" w:sz="0" w:space="0" w:color="auto"/>
                            <w:bottom w:val="none" w:sz="0" w:space="0" w:color="auto"/>
                            <w:right w:val="none" w:sz="0" w:space="0" w:color="auto"/>
                          </w:divBdr>
                          <w:divsChild>
                            <w:div w:id="303051828">
                              <w:marLeft w:val="0"/>
                              <w:marRight w:val="0"/>
                              <w:marTop w:val="0"/>
                              <w:marBottom w:val="0"/>
                              <w:divBdr>
                                <w:top w:val="none" w:sz="0" w:space="0" w:color="auto"/>
                                <w:left w:val="none" w:sz="0" w:space="0" w:color="auto"/>
                                <w:bottom w:val="none" w:sz="0" w:space="0" w:color="auto"/>
                                <w:right w:val="none" w:sz="0" w:space="0" w:color="auto"/>
                              </w:divBdr>
                              <w:divsChild>
                                <w:div w:id="721946925">
                                  <w:marLeft w:val="0"/>
                                  <w:marRight w:val="0"/>
                                  <w:marTop w:val="0"/>
                                  <w:marBottom w:val="0"/>
                                  <w:divBdr>
                                    <w:top w:val="none" w:sz="0" w:space="0" w:color="auto"/>
                                    <w:left w:val="none" w:sz="0" w:space="0" w:color="auto"/>
                                    <w:bottom w:val="none" w:sz="0" w:space="0" w:color="auto"/>
                                    <w:right w:val="none" w:sz="0" w:space="0" w:color="auto"/>
                                  </w:divBdr>
                                  <w:divsChild>
                                    <w:div w:id="114829963">
                                      <w:marLeft w:val="0"/>
                                      <w:marRight w:val="0"/>
                                      <w:marTop w:val="0"/>
                                      <w:marBottom w:val="0"/>
                                      <w:divBdr>
                                        <w:top w:val="none" w:sz="0" w:space="0" w:color="auto"/>
                                        <w:left w:val="none" w:sz="0" w:space="0" w:color="auto"/>
                                        <w:bottom w:val="none" w:sz="0" w:space="0" w:color="auto"/>
                                        <w:right w:val="none" w:sz="0" w:space="0" w:color="auto"/>
                                      </w:divBdr>
                                      <w:divsChild>
                                        <w:div w:id="282343575">
                                          <w:marLeft w:val="0"/>
                                          <w:marRight w:val="0"/>
                                          <w:marTop w:val="0"/>
                                          <w:marBottom w:val="0"/>
                                          <w:divBdr>
                                            <w:top w:val="none" w:sz="0" w:space="0" w:color="auto"/>
                                            <w:left w:val="none" w:sz="0" w:space="0" w:color="auto"/>
                                            <w:bottom w:val="none" w:sz="0" w:space="0" w:color="auto"/>
                                            <w:right w:val="none" w:sz="0" w:space="0" w:color="auto"/>
                                          </w:divBdr>
                                          <w:divsChild>
                                            <w:div w:id="1221289458">
                                              <w:marLeft w:val="0"/>
                                              <w:marRight w:val="0"/>
                                              <w:marTop w:val="100"/>
                                              <w:marBottom w:val="100"/>
                                              <w:divBdr>
                                                <w:top w:val="none" w:sz="0" w:space="0" w:color="auto"/>
                                                <w:left w:val="none" w:sz="0" w:space="0" w:color="auto"/>
                                                <w:bottom w:val="none" w:sz="0" w:space="0" w:color="auto"/>
                                                <w:right w:val="none" w:sz="0" w:space="0" w:color="auto"/>
                                              </w:divBdr>
                                              <w:divsChild>
                                                <w:div w:id="1636908778">
                                                  <w:marLeft w:val="0"/>
                                                  <w:marRight w:val="0"/>
                                                  <w:marTop w:val="0"/>
                                                  <w:marBottom w:val="0"/>
                                                  <w:divBdr>
                                                    <w:top w:val="none" w:sz="0" w:space="0" w:color="auto"/>
                                                    <w:left w:val="none" w:sz="0" w:space="0" w:color="auto"/>
                                                    <w:bottom w:val="none" w:sz="0" w:space="0" w:color="auto"/>
                                                    <w:right w:val="none" w:sz="0" w:space="0" w:color="auto"/>
                                                  </w:divBdr>
                                                </w:div>
                                                <w:div w:id="62535164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42409192">
                              <w:marLeft w:val="0"/>
                              <w:marRight w:val="0"/>
                              <w:marTop w:val="0"/>
                              <w:marBottom w:val="0"/>
                              <w:divBdr>
                                <w:top w:val="none" w:sz="0" w:space="0" w:color="auto"/>
                                <w:left w:val="none" w:sz="0" w:space="0" w:color="auto"/>
                                <w:bottom w:val="none" w:sz="0" w:space="0" w:color="auto"/>
                                <w:right w:val="none" w:sz="0" w:space="0" w:color="auto"/>
                              </w:divBdr>
                              <w:divsChild>
                                <w:div w:id="869563367">
                                  <w:marLeft w:val="0"/>
                                  <w:marRight w:val="0"/>
                                  <w:marTop w:val="0"/>
                                  <w:marBottom w:val="0"/>
                                  <w:divBdr>
                                    <w:top w:val="none" w:sz="0" w:space="0" w:color="auto"/>
                                    <w:left w:val="none" w:sz="0" w:space="0" w:color="auto"/>
                                    <w:bottom w:val="none" w:sz="0" w:space="0" w:color="auto"/>
                                    <w:right w:val="none" w:sz="0" w:space="0" w:color="auto"/>
                                  </w:divBdr>
                                  <w:divsChild>
                                    <w:div w:id="1138572220">
                                      <w:marLeft w:val="0"/>
                                      <w:marRight w:val="0"/>
                                      <w:marTop w:val="0"/>
                                      <w:marBottom w:val="0"/>
                                      <w:divBdr>
                                        <w:top w:val="none" w:sz="0" w:space="0" w:color="auto"/>
                                        <w:left w:val="none" w:sz="0" w:space="0" w:color="auto"/>
                                        <w:bottom w:val="none" w:sz="0" w:space="0" w:color="auto"/>
                                        <w:right w:val="none" w:sz="0" w:space="0" w:color="auto"/>
                                      </w:divBdr>
                                      <w:divsChild>
                                        <w:div w:id="1730415780">
                                          <w:marLeft w:val="0"/>
                                          <w:marRight w:val="0"/>
                                          <w:marTop w:val="0"/>
                                          <w:marBottom w:val="0"/>
                                          <w:divBdr>
                                            <w:top w:val="none" w:sz="0" w:space="0" w:color="auto"/>
                                            <w:left w:val="none" w:sz="0" w:space="0" w:color="auto"/>
                                            <w:bottom w:val="none" w:sz="0" w:space="0" w:color="auto"/>
                                            <w:right w:val="none" w:sz="0" w:space="0" w:color="auto"/>
                                          </w:divBdr>
                                          <w:divsChild>
                                            <w:div w:id="285737173">
                                              <w:marLeft w:val="0"/>
                                              <w:marRight w:val="0"/>
                                              <w:marTop w:val="0"/>
                                              <w:marBottom w:val="0"/>
                                              <w:divBdr>
                                                <w:top w:val="none" w:sz="0" w:space="0" w:color="auto"/>
                                                <w:left w:val="none" w:sz="0" w:space="0" w:color="auto"/>
                                                <w:bottom w:val="none" w:sz="0" w:space="0" w:color="auto"/>
                                                <w:right w:val="none" w:sz="0" w:space="0" w:color="auto"/>
                                              </w:divBdr>
                                              <w:divsChild>
                                                <w:div w:id="96450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20646">
                                          <w:marLeft w:val="0"/>
                                          <w:marRight w:val="0"/>
                                          <w:marTop w:val="0"/>
                                          <w:marBottom w:val="0"/>
                                          <w:divBdr>
                                            <w:top w:val="none" w:sz="0" w:space="0" w:color="auto"/>
                                            <w:left w:val="none" w:sz="0" w:space="0" w:color="auto"/>
                                            <w:bottom w:val="none" w:sz="0" w:space="0" w:color="auto"/>
                                            <w:right w:val="none" w:sz="0" w:space="0" w:color="auto"/>
                                          </w:divBdr>
                                          <w:divsChild>
                                            <w:div w:id="860630402">
                                              <w:marLeft w:val="0"/>
                                              <w:marRight w:val="0"/>
                                              <w:marTop w:val="0"/>
                                              <w:marBottom w:val="0"/>
                                              <w:divBdr>
                                                <w:top w:val="none" w:sz="0" w:space="0" w:color="auto"/>
                                                <w:left w:val="none" w:sz="0" w:space="0" w:color="auto"/>
                                                <w:bottom w:val="none" w:sz="0" w:space="0" w:color="auto"/>
                                                <w:right w:val="none" w:sz="0" w:space="0" w:color="auto"/>
                                              </w:divBdr>
                                              <w:divsChild>
                                                <w:div w:id="1838422619">
                                                  <w:marLeft w:val="0"/>
                                                  <w:marRight w:val="0"/>
                                                  <w:marTop w:val="0"/>
                                                  <w:marBottom w:val="0"/>
                                                  <w:divBdr>
                                                    <w:top w:val="none" w:sz="0" w:space="0" w:color="auto"/>
                                                    <w:left w:val="none" w:sz="0" w:space="0" w:color="auto"/>
                                                    <w:bottom w:val="none" w:sz="0" w:space="0" w:color="auto"/>
                                                    <w:right w:val="none" w:sz="0" w:space="0" w:color="auto"/>
                                                  </w:divBdr>
                                                  <w:divsChild>
                                                    <w:div w:id="2043088222">
                                                      <w:marLeft w:val="0"/>
                                                      <w:marRight w:val="0"/>
                                                      <w:marTop w:val="0"/>
                                                      <w:marBottom w:val="0"/>
                                                      <w:divBdr>
                                                        <w:top w:val="none" w:sz="0" w:space="0" w:color="auto"/>
                                                        <w:left w:val="none" w:sz="0" w:space="0" w:color="auto"/>
                                                        <w:bottom w:val="none" w:sz="0" w:space="0" w:color="auto"/>
                                                        <w:right w:val="none" w:sz="0" w:space="0" w:color="auto"/>
                                                      </w:divBdr>
                                                      <w:divsChild>
                                                        <w:div w:id="242884393">
                                                          <w:marLeft w:val="0"/>
                                                          <w:marRight w:val="0"/>
                                                          <w:marTop w:val="0"/>
                                                          <w:marBottom w:val="0"/>
                                                          <w:divBdr>
                                                            <w:top w:val="none" w:sz="0" w:space="0" w:color="auto"/>
                                                            <w:left w:val="none" w:sz="0" w:space="0" w:color="auto"/>
                                                            <w:bottom w:val="none" w:sz="0" w:space="0" w:color="auto"/>
                                                            <w:right w:val="none" w:sz="0" w:space="0" w:color="auto"/>
                                                          </w:divBdr>
                                                          <w:divsChild>
                                                            <w:div w:id="1630938795">
                                                              <w:marLeft w:val="0"/>
                                                              <w:marRight w:val="0"/>
                                                              <w:marTop w:val="0"/>
                                                              <w:marBottom w:val="0"/>
                                                              <w:divBdr>
                                                                <w:top w:val="none" w:sz="0" w:space="0" w:color="auto"/>
                                                                <w:left w:val="none" w:sz="0" w:space="0" w:color="auto"/>
                                                                <w:bottom w:val="none" w:sz="0" w:space="0" w:color="auto"/>
                                                                <w:right w:val="none" w:sz="0" w:space="0" w:color="auto"/>
                                                              </w:divBdr>
                                                              <w:divsChild>
                                                                <w:div w:id="763646614">
                                                                  <w:marLeft w:val="0"/>
                                                                  <w:marRight w:val="0"/>
                                                                  <w:marTop w:val="0"/>
                                                                  <w:marBottom w:val="0"/>
                                                                  <w:divBdr>
                                                                    <w:top w:val="none" w:sz="0" w:space="0" w:color="auto"/>
                                                                    <w:left w:val="none" w:sz="0" w:space="0" w:color="auto"/>
                                                                    <w:bottom w:val="none" w:sz="0" w:space="0" w:color="auto"/>
                                                                    <w:right w:val="none" w:sz="0" w:space="0" w:color="auto"/>
                                                                  </w:divBdr>
                                                                  <w:divsChild>
                                                                    <w:div w:id="930626188">
                                                                      <w:marLeft w:val="0"/>
                                                                      <w:marRight w:val="0"/>
                                                                      <w:marTop w:val="0"/>
                                                                      <w:marBottom w:val="0"/>
                                                                      <w:divBdr>
                                                                        <w:top w:val="none" w:sz="0" w:space="0" w:color="auto"/>
                                                                        <w:left w:val="none" w:sz="0" w:space="0" w:color="auto"/>
                                                                        <w:bottom w:val="none" w:sz="0" w:space="0" w:color="auto"/>
                                                                        <w:right w:val="none" w:sz="0" w:space="0" w:color="auto"/>
                                                                      </w:divBdr>
                                                                      <w:divsChild>
                                                                        <w:div w:id="213439858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3057336">
          <w:marLeft w:val="0"/>
          <w:marRight w:val="0"/>
          <w:marTop w:val="0"/>
          <w:marBottom w:val="0"/>
          <w:divBdr>
            <w:top w:val="none" w:sz="0" w:space="0" w:color="auto"/>
            <w:left w:val="none" w:sz="0" w:space="0" w:color="auto"/>
            <w:bottom w:val="none" w:sz="0" w:space="0" w:color="auto"/>
            <w:right w:val="none" w:sz="0" w:space="0" w:color="auto"/>
          </w:divBdr>
          <w:divsChild>
            <w:div w:id="1665552306">
              <w:marLeft w:val="0"/>
              <w:marRight w:val="0"/>
              <w:marTop w:val="0"/>
              <w:marBottom w:val="0"/>
              <w:divBdr>
                <w:top w:val="none" w:sz="0" w:space="0" w:color="auto"/>
                <w:left w:val="none" w:sz="0" w:space="0" w:color="auto"/>
                <w:bottom w:val="none" w:sz="0" w:space="0" w:color="auto"/>
                <w:right w:val="none" w:sz="0" w:space="0" w:color="auto"/>
              </w:divBdr>
              <w:divsChild>
                <w:div w:id="1944075174">
                  <w:marLeft w:val="0"/>
                  <w:marRight w:val="0"/>
                  <w:marTop w:val="0"/>
                  <w:marBottom w:val="0"/>
                  <w:divBdr>
                    <w:top w:val="none" w:sz="0" w:space="0" w:color="auto"/>
                    <w:left w:val="none" w:sz="0" w:space="0" w:color="auto"/>
                    <w:bottom w:val="none" w:sz="0" w:space="0" w:color="auto"/>
                    <w:right w:val="none" w:sz="0" w:space="0" w:color="auto"/>
                  </w:divBdr>
                  <w:divsChild>
                    <w:div w:id="1925644461">
                      <w:marLeft w:val="0"/>
                      <w:marRight w:val="0"/>
                      <w:marTop w:val="0"/>
                      <w:marBottom w:val="0"/>
                      <w:divBdr>
                        <w:top w:val="none" w:sz="0" w:space="0" w:color="auto"/>
                        <w:left w:val="none" w:sz="0" w:space="0" w:color="auto"/>
                        <w:bottom w:val="none" w:sz="0" w:space="0" w:color="auto"/>
                        <w:right w:val="none" w:sz="0" w:space="0" w:color="auto"/>
                      </w:divBdr>
                      <w:divsChild>
                        <w:div w:id="1353339582">
                          <w:marLeft w:val="0"/>
                          <w:marRight w:val="0"/>
                          <w:marTop w:val="0"/>
                          <w:marBottom w:val="0"/>
                          <w:divBdr>
                            <w:top w:val="none" w:sz="0" w:space="0" w:color="auto"/>
                            <w:left w:val="none" w:sz="0" w:space="0" w:color="auto"/>
                            <w:bottom w:val="none" w:sz="0" w:space="0" w:color="auto"/>
                            <w:right w:val="none" w:sz="0" w:space="0" w:color="auto"/>
                          </w:divBdr>
                          <w:divsChild>
                            <w:div w:id="389614158">
                              <w:marLeft w:val="0"/>
                              <w:marRight w:val="0"/>
                              <w:marTop w:val="0"/>
                              <w:marBottom w:val="0"/>
                              <w:divBdr>
                                <w:top w:val="none" w:sz="0" w:space="0" w:color="auto"/>
                                <w:left w:val="none" w:sz="0" w:space="0" w:color="auto"/>
                                <w:bottom w:val="none" w:sz="0" w:space="0" w:color="auto"/>
                                <w:right w:val="none" w:sz="0" w:space="0" w:color="auto"/>
                              </w:divBdr>
                              <w:divsChild>
                                <w:div w:id="462307536">
                                  <w:marLeft w:val="0"/>
                                  <w:marRight w:val="0"/>
                                  <w:marTop w:val="0"/>
                                  <w:marBottom w:val="0"/>
                                  <w:divBdr>
                                    <w:top w:val="none" w:sz="0" w:space="0" w:color="auto"/>
                                    <w:left w:val="none" w:sz="0" w:space="0" w:color="auto"/>
                                    <w:bottom w:val="none" w:sz="0" w:space="0" w:color="auto"/>
                                    <w:right w:val="none" w:sz="0" w:space="0" w:color="auto"/>
                                  </w:divBdr>
                                  <w:divsChild>
                                    <w:div w:id="102907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7294511">
          <w:marLeft w:val="0"/>
          <w:marRight w:val="0"/>
          <w:marTop w:val="0"/>
          <w:marBottom w:val="0"/>
          <w:divBdr>
            <w:top w:val="none" w:sz="0" w:space="0" w:color="auto"/>
            <w:left w:val="none" w:sz="0" w:space="0" w:color="auto"/>
            <w:bottom w:val="none" w:sz="0" w:space="0" w:color="auto"/>
            <w:right w:val="none" w:sz="0" w:space="0" w:color="auto"/>
          </w:divBdr>
          <w:divsChild>
            <w:div w:id="197207939">
              <w:marLeft w:val="0"/>
              <w:marRight w:val="0"/>
              <w:marTop w:val="0"/>
              <w:marBottom w:val="0"/>
              <w:divBdr>
                <w:top w:val="none" w:sz="0" w:space="0" w:color="auto"/>
                <w:left w:val="none" w:sz="0" w:space="0" w:color="auto"/>
                <w:bottom w:val="none" w:sz="0" w:space="0" w:color="auto"/>
                <w:right w:val="none" w:sz="0" w:space="0" w:color="auto"/>
              </w:divBdr>
              <w:divsChild>
                <w:div w:id="973146303">
                  <w:marLeft w:val="0"/>
                  <w:marRight w:val="0"/>
                  <w:marTop w:val="0"/>
                  <w:marBottom w:val="0"/>
                  <w:divBdr>
                    <w:top w:val="none" w:sz="0" w:space="0" w:color="auto"/>
                    <w:left w:val="none" w:sz="0" w:space="0" w:color="auto"/>
                    <w:bottom w:val="none" w:sz="0" w:space="0" w:color="auto"/>
                    <w:right w:val="none" w:sz="0" w:space="0" w:color="auto"/>
                  </w:divBdr>
                  <w:divsChild>
                    <w:div w:id="1737826051">
                      <w:marLeft w:val="0"/>
                      <w:marRight w:val="0"/>
                      <w:marTop w:val="0"/>
                      <w:marBottom w:val="0"/>
                      <w:divBdr>
                        <w:top w:val="none" w:sz="0" w:space="0" w:color="auto"/>
                        <w:left w:val="none" w:sz="0" w:space="0" w:color="auto"/>
                        <w:bottom w:val="none" w:sz="0" w:space="0" w:color="auto"/>
                        <w:right w:val="none" w:sz="0" w:space="0" w:color="auto"/>
                      </w:divBdr>
                      <w:divsChild>
                        <w:div w:id="1200901932">
                          <w:marLeft w:val="0"/>
                          <w:marRight w:val="0"/>
                          <w:marTop w:val="0"/>
                          <w:marBottom w:val="0"/>
                          <w:divBdr>
                            <w:top w:val="none" w:sz="0" w:space="0" w:color="auto"/>
                            <w:left w:val="none" w:sz="0" w:space="0" w:color="auto"/>
                            <w:bottom w:val="none" w:sz="0" w:space="0" w:color="auto"/>
                            <w:right w:val="none" w:sz="0" w:space="0" w:color="auto"/>
                          </w:divBdr>
                          <w:divsChild>
                            <w:div w:id="1999915348">
                              <w:marLeft w:val="0"/>
                              <w:marRight w:val="0"/>
                              <w:marTop w:val="0"/>
                              <w:marBottom w:val="0"/>
                              <w:divBdr>
                                <w:top w:val="none" w:sz="0" w:space="0" w:color="auto"/>
                                <w:left w:val="none" w:sz="0" w:space="0" w:color="auto"/>
                                <w:bottom w:val="none" w:sz="0" w:space="0" w:color="auto"/>
                                <w:right w:val="none" w:sz="0" w:space="0" w:color="auto"/>
                              </w:divBdr>
                              <w:divsChild>
                                <w:div w:id="839976416">
                                  <w:marLeft w:val="0"/>
                                  <w:marRight w:val="0"/>
                                  <w:marTop w:val="0"/>
                                  <w:marBottom w:val="0"/>
                                  <w:divBdr>
                                    <w:top w:val="none" w:sz="0" w:space="0" w:color="auto"/>
                                    <w:left w:val="none" w:sz="0" w:space="0" w:color="auto"/>
                                    <w:bottom w:val="none" w:sz="0" w:space="0" w:color="auto"/>
                                    <w:right w:val="none" w:sz="0" w:space="0" w:color="auto"/>
                                  </w:divBdr>
                                  <w:divsChild>
                                    <w:div w:id="1933393195">
                                      <w:marLeft w:val="0"/>
                                      <w:marRight w:val="0"/>
                                      <w:marTop w:val="0"/>
                                      <w:marBottom w:val="0"/>
                                      <w:divBdr>
                                        <w:top w:val="none" w:sz="0" w:space="0" w:color="auto"/>
                                        <w:left w:val="none" w:sz="0" w:space="0" w:color="auto"/>
                                        <w:bottom w:val="none" w:sz="0" w:space="0" w:color="auto"/>
                                        <w:right w:val="none" w:sz="0" w:space="0" w:color="auto"/>
                                      </w:divBdr>
                                      <w:divsChild>
                                        <w:div w:id="457529099">
                                          <w:marLeft w:val="0"/>
                                          <w:marRight w:val="0"/>
                                          <w:marTop w:val="0"/>
                                          <w:marBottom w:val="0"/>
                                          <w:divBdr>
                                            <w:top w:val="none" w:sz="0" w:space="0" w:color="auto"/>
                                            <w:left w:val="none" w:sz="0" w:space="0" w:color="auto"/>
                                            <w:bottom w:val="none" w:sz="0" w:space="0" w:color="auto"/>
                                            <w:right w:val="none" w:sz="0" w:space="0" w:color="auto"/>
                                          </w:divBdr>
                                          <w:divsChild>
                                            <w:div w:id="1105349941">
                                              <w:marLeft w:val="0"/>
                                              <w:marRight w:val="0"/>
                                              <w:marTop w:val="100"/>
                                              <w:marBottom w:val="100"/>
                                              <w:divBdr>
                                                <w:top w:val="none" w:sz="0" w:space="0" w:color="auto"/>
                                                <w:left w:val="none" w:sz="0" w:space="0" w:color="auto"/>
                                                <w:bottom w:val="none" w:sz="0" w:space="0" w:color="auto"/>
                                                <w:right w:val="none" w:sz="0" w:space="0" w:color="auto"/>
                                              </w:divBdr>
                                              <w:divsChild>
                                                <w:div w:id="191858656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898979995">
                              <w:marLeft w:val="0"/>
                              <w:marRight w:val="0"/>
                              <w:marTop w:val="0"/>
                              <w:marBottom w:val="0"/>
                              <w:divBdr>
                                <w:top w:val="none" w:sz="0" w:space="0" w:color="auto"/>
                                <w:left w:val="none" w:sz="0" w:space="0" w:color="auto"/>
                                <w:bottom w:val="none" w:sz="0" w:space="0" w:color="auto"/>
                                <w:right w:val="none" w:sz="0" w:space="0" w:color="auto"/>
                              </w:divBdr>
                              <w:divsChild>
                                <w:div w:id="1281455674">
                                  <w:marLeft w:val="0"/>
                                  <w:marRight w:val="0"/>
                                  <w:marTop w:val="0"/>
                                  <w:marBottom w:val="0"/>
                                  <w:divBdr>
                                    <w:top w:val="none" w:sz="0" w:space="0" w:color="auto"/>
                                    <w:left w:val="none" w:sz="0" w:space="0" w:color="auto"/>
                                    <w:bottom w:val="none" w:sz="0" w:space="0" w:color="auto"/>
                                    <w:right w:val="none" w:sz="0" w:space="0" w:color="auto"/>
                                  </w:divBdr>
                                  <w:divsChild>
                                    <w:div w:id="947077740">
                                      <w:marLeft w:val="0"/>
                                      <w:marRight w:val="0"/>
                                      <w:marTop w:val="0"/>
                                      <w:marBottom w:val="0"/>
                                      <w:divBdr>
                                        <w:top w:val="none" w:sz="0" w:space="0" w:color="auto"/>
                                        <w:left w:val="none" w:sz="0" w:space="0" w:color="auto"/>
                                        <w:bottom w:val="none" w:sz="0" w:space="0" w:color="auto"/>
                                        <w:right w:val="none" w:sz="0" w:space="0" w:color="auto"/>
                                      </w:divBdr>
                                      <w:divsChild>
                                        <w:div w:id="1330909477">
                                          <w:marLeft w:val="0"/>
                                          <w:marRight w:val="0"/>
                                          <w:marTop w:val="0"/>
                                          <w:marBottom w:val="0"/>
                                          <w:divBdr>
                                            <w:top w:val="none" w:sz="0" w:space="0" w:color="auto"/>
                                            <w:left w:val="none" w:sz="0" w:space="0" w:color="auto"/>
                                            <w:bottom w:val="none" w:sz="0" w:space="0" w:color="auto"/>
                                            <w:right w:val="none" w:sz="0" w:space="0" w:color="auto"/>
                                          </w:divBdr>
                                          <w:divsChild>
                                            <w:div w:id="1702169726">
                                              <w:marLeft w:val="0"/>
                                              <w:marRight w:val="0"/>
                                              <w:marTop w:val="0"/>
                                              <w:marBottom w:val="0"/>
                                              <w:divBdr>
                                                <w:top w:val="none" w:sz="0" w:space="0" w:color="auto"/>
                                                <w:left w:val="none" w:sz="0" w:space="0" w:color="auto"/>
                                                <w:bottom w:val="none" w:sz="0" w:space="0" w:color="auto"/>
                                                <w:right w:val="none" w:sz="0" w:space="0" w:color="auto"/>
                                              </w:divBdr>
                                              <w:divsChild>
                                                <w:div w:id="12734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290593">
                                          <w:marLeft w:val="0"/>
                                          <w:marRight w:val="0"/>
                                          <w:marTop w:val="0"/>
                                          <w:marBottom w:val="0"/>
                                          <w:divBdr>
                                            <w:top w:val="none" w:sz="0" w:space="0" w:color="auto"/>
                                            <w:left w:val="none" w:sz="0" w:space="0" w:color="auto"/>
                                            <w:bottom w:val="none" w:sz="0" w:space="0" w:color="auto"/>
                                            <w:right w:val="none" w:sz="0" w:space="0" w:color="auto"/>
                                          </w:divBdr>
                                          <w:divsChild>
                                            <w:div w:id="1646162892">
                                              <w:marLeft w:val="0"/>
                                              <w:marRight w:val="0"/>
                                              <w:marTop w:val="0"/>
                                              <w:marBottom w:val="0"/>
                                              <w:divBdr>
                                                <w:top w:val="none" w:sz="0" w:space="0" w:color="auto"/>
                                                <w:left w:val="none" w:sz="0" w:space="0" w:color="auto"/>
                                                <w:bottom w:val="none" w:sz="0" w:space="0" w:color="auto"/>
                                                <w:right w:val="none" w:sz="0" w:space="0" w:color="auto"/>
                                              </w:divBdr>
                                              <w:divsChild>
                                                <w:div w:id="402146278">
                                                  <w:marLeft w:val="0"/>
                                                  <w:marRight w:val="0"/>
                                                  <w:marTop w:val="0"/>
                                                  <w:marBottom w:val="0"/>
                                                  <w:divBdr>
                                                    <w:top w:val="none" w:sz="0" w:space="0" w:color="auto"/>
                                                    <w:left w:val="none" w:sz="0" w:space="0" w:color="auto"/>
                                                    <w:bottom w:val="none" w:sz="0" w:space="0" w:color="auto"/>
                                                    <w:right w:val="none" w:sz="0" w:space="0" w:color="auto"/>
                                                  </w:divBdr>
                                                  <w:divsChild>
                                                    <w:div w:id="997809092">
                                                      <w:marLeft w:val="0"/>
                                                      <w:marRight w:val="0"/>
                                                      <w:marTop w:val="0"/>
                                                      <w:marBottom w:val="0"/>
                                                      <w:divBdr>
                                                        <w:top w:val="none" w:sz="0" w:space="0" w:color="auto"/>
                                                        <w:left w:val="none" w:sz="0" w:space="0" w:color="auto"/>
                                                        <w:bottom w:val="none" w:sz="0" w:space="0" w:color="auto"/>
                                                        <w:right w:val="none" w:sz="0" w:space="0" w:color="auto"/>
                                                      </w:divBdr>
                                                      <w:divsChild>
                                                        <w:div w:id="686978098">
                                                          <w:marLeft w:val="0"/>
                                                          <w:marRight w:val="0"/>
                                                          <w:marTop w:val="0"/>
                                                          <w:marBottom w:val="0"/>
                                                          <w:divBdr>
                                                            <w:top w:val="none" w:sz="0" w:space="0" w:color="auto"/>
                                                            <w:left w:val="none" w:sz="0" w:space="0" w:color="auto"/>
                                                            <w:bottom w:val="none" w:sz="0" w:space="0" w:color="auto"/>
                                                            <w:right w:val="none" w:sz="0" w:space="0" w:color="auto"/>
                                                          </w:divBdr>
                                                          <w:divsChild>
                                                            <w:div w:id="1065907956">
                                                              <w:marLeft w:val="0"/>
                                                              <w:marRight w:val="0"/>
                                                              <w:marTop w:val="0"/>
                                                              <w:marBottom w:val="0"/>
                                                              <w:divBdr>
                                                                <w:top w:val="none" w:sz="0" w:space="0" w:color="auto"/>
                                                                <w:left w:val="none" w:sz="0" w:space="0" w:color="auto"/>
                                                                <w:bottom w:val="none" w:sz="0" w:space="0" w:color="auto"/>
                                                                <w:right w:val="none" w:sz="0" w:space="0" w:color="auto"/>
                                                              </w:divBdr>
                                                              <w:divsChild>
                                                                <w:div w:id="154760862">
                                                                  <w:marLeft w:val="0"/>
                                                                  <w:marRight w:val="0"/>
                                                                  <w:marTop w:val="0"/>
                                                                  <w:marBottom w:val="0"/>
                                                                  <w:divBdr>
                                                                    <w:top w:val="none" w:sz="0" w:space="0" w:color="auto"/>
                                                                    <w:left w:val="none" w:sz="0" w:space="0" w:color="auto"/>
                                                                    <w:bottom w:val="none" w:sz="0" w:space="0" w:color="auto"/>
                                                                    <w:right w:val="none" w:sz="0" w:space="0" w:color="auto"/>
                                                                  </w:divBdr>
                                                                  <w:divsChild>
                                                                    <w:div w:id="1186990374">
                                                                      <w:marLeft w:val="0"/>
                                                                      <w:marRight w:val="0"/>
                                                                      <w:marTop w:val="0"/>
                                                                      <w:marBottom w:val="0"/>
                                                                      <w:divBdr>
                                                                        <w:top w:val="none" w:sz="0" w:space="0" w:color="auto"/>
                                                                        <w:left w:val="none" w:sz="0" w:space="0" w:color="auto"/>
                                                                        <w:bottom w:val="none" w:sz="0" w:space="0" w:color="auto"/>
                                                                        <w:right w:val="none" w:sz="0" w:space="0" w:color="auto"/>
                                                                      </w:divBdr>
                                                                      <w:divsChild>
                                                                        <w:div w:id="14019748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0013145">
      <w:bodyDiv w:val="1"/>
      <w:marLeft w:val="0"/>
      <w:marRight w:val="0"/>
      <w:marTop w:val="0"/>
      <w:marBottom w:val="0"/>
      <w:divBdr>
        <w:top w:val="none" w:sz="0" w:space="0" w:color="auto"/>
        <w:left w:val="none" w:sz="0" w:space="0" w:color="auto"/>
        <w:bottom w:val="none" w:sz="0" w:space="0" w:color="auto"/>
        <w:right w:val="none" w:sz="0" w:space="0" w:color="auto"/>
      </w:divBdr>
    </w:div>
    <w:div w:id="1375739995">
      <w:bodyDiv w:val="1"/>
      <w:marLeft w:val="0"/>
      <w:marRight w:val="0"/>
      <w:marTop w:val="0"/>
      <w:marBottom w:val="0"/>
      <w:divBdr>
        <w:top w:val="none" w:sz="0" w:space="0" w:color="auto"/>
        <w:left w:val="none" w:sz="0" w:space="0" w:color="auto"/>
        <w:bottom w:val="none" w:sz="0" w:space="0" w:color="auto"/>
        <w:right w:val="none" w:sz="0" w:space="0" w:color="auto"/>
      </w:divBdr>
    </w:div>
    <w:div w:id="1406419159">
      <w:bodyDiv w:val="1"/>
      <w:marLeft w:val="0"/>
      <w:marRight w:val="0"/>
      <w:marTop w:val="0"/>
      <w:marBottom w:val="0"/>
      <w:divBdr>
        <w:top w:val="none" w:sz="0" w:space="0" w:color="auto"/>
        <w:left w:val="none" w:sz="0" w:space="0" w:color="auto"/>
        <w:bottom w:val="none" w:sz="0" w:space="0" w:color="auto"/>
        <w:right w:val="none" w:sz="0" w:space="0" w:color="auto"/>
      </w:divBdr>
      <w:divsChild>
        <w:div w:id="1985544691">
          <w:marLeft w:val="0"/>
          <w:marRight w:val="0"/>
          <w:marTop w:val="0"/>
          <w:marBottom w:val="0"/>
          <w:divBdr>
            <w:top w:val="none" w:sz="0" w:space="0" w:color="auto"/>
            <w:left w:val="none" w:sz="0" w:space="0" w:color="auto"/>
            <w:bottom w:val="none" w:sz="0" w:space="0" w:color="auto"/>
            <w:right w:val="none" w:sz="0" w:space="0" w:color="auto"/>
          </w:divBdr>
        </w:div>
      </w:divsChild>
    </w:div>
    <w:div w:id="1432702808">
      <w:bodyDiv w:val="1"/>
      <w:marLeft w:val="0"/>
      <w:marRight w:val="0"/>
      <w:marTop w:val="0"/>
      <w:marBottom w:val="0"/>
      <w:divBdr>
        <w:top w:val="none" w:sz="0" w:space="0" w:color="auto"/>
        <w:left w:val="none" w:sz="0" w:space="0" w:color="auto"/>
        <w:bottom w:val="none" w:sz="0" w:space="0" w:color="auto"/>
        <w:right w:val="none" w:sz="0" w:space="0" w:color="auto"/>
      </w:divBdr>
    </w:div>
    <w:div w:id="1439257859">
      <w:bodyDiv w:val="1"/>
      <w:marLeft w:val="0"/>
      <w:marRight w:val="0"/>
      <w:marTop w:val="0"/>
      <w:marBottom w:val="0"/>
      <w:divBdr>
        <w:top w:val="none" w:sz="0" w:space="0" w:color="auto"/>
        <w:left w:val="none" w:sz="0" w:space="0" w:color="auto"/>
        <w:bottom w:val="none" w:sz="0" w:space="0" w:color="auto"/>
        <w:right w:val="none" w:sz="0" w:space="0" w:color="auto"/>
      </w:divBdr>
    </w:div>
    <w:div w:id="1453866377">
      <w:bodyDiv w:val="1"/>
      <w:marLeft w:val="0"/>
      <w:marRight w:val="0"/>
      <w:marTop w:val="0"/>
      <w:marBottom w:val="0"/>
      <w:divBdr>
        <w:top w:val="none" w:sz="0" w:space="0" w:color="auto"/>
        <w:left w:val="none" w:sz="0" w:space="0" w:color="auto"/>
        <w:bottom w:val="none" w:sz="0" w:space="0" w:color="auto"/>
        <w:right w:val="none" w:sz="0" w:space="0" w:color="auto"/>
      </w:divBdr>
      <w:divsChild>
        <w:div w:id="1861620923">
          <w:marLeft w:val="0"/>
          <w:marRight w:val="0"/>
          <w:marTop w:val="0"/>
          <w:marBottom w:val="0"/>
          <w:divBdr>
            <w:top w:val="none" w:sz="0" w:space="0" w:color="auto"/>
            <w:left w:val="none" w:sz="0" w:space="0" w:color="auto"/>
            <w:bottom w:val="none" w:sz="0" w:space="0" w:color="auto"/>
            <w:right w:val="none" w:sz="0" w:space="0" w:color="auto"/>
          </w:divBdr>
        </w:div>
      </w:divsChild>
    </w:div>
    <w:div w:id="1539390183">
      <w:bodyDiv w:val="1"/>
      <w:marLeft w:val="0"/>
      <w:marRight w:val="0"/>
      <w:marTop w:val="0"/>
      <w:marBottom w:val="0"/>
      <w:divBdr>
        <w:top w:val="none" w:sz="0" w:space="0" w:color="auto"/>
        <w:left w:val="none" w:sz="0" w:space="0" w:color="auto"/>
        <w:bottom w:val="none" w:sz="0" w:space="0" w:color="auto"/>
        <w:right w:val="none" w:sz="0" w:space="0" w:color="auto"/>
      </w:divBdr>
    </w:div>
    <w:div w:id="1604146927">
      <w:bodyDiv w:val="1"/>
      <w:marLeft w:val="0"/>
      <w:marRight w:val="0"/>
      <w:marTop w:val="0"/>
      <w:marBottom w:val="0"/>
      <w:divBdr>
        <w:top w:val="none" w:sz="0" w:space="0" w:color="auto"/>
        <w:left w:val="none" w:sz="0" w:space="0" w:color="auto"/>
        <w:bottom w:val="none" w:sz="0" w:space="0" w:color="auto"/>
        <w:right w:val="none" w:sz="0" w:space="0" w:color="auto"/>
      </w:divBdr>
    </w:div>
    <w:div w:id="1691181941">
      <w:bodyDiv w:val="1"/>
      <w:marLeft w:val="0"/>
      <w:marRight w:val="0"/>
      <w:marTop w:val="0"/>
      <w:marBottom w:val="0"/>
      <w:divBdr>
        <w:top w:val="none" w:sz="0" w:space="0" w:color="auto"/>
        <w:left w:val="none" w:sz="0" w:space="0" w:color="auto"/>
        <w:bottom w:val="none" w:sz="0" w:space="0" w:color="auto"/>
        <w:right w:val="none" w:sz="0" w:space="0" w:color="auto"/>
      </w:divBdr>
    </w:div>
    <w:div w:id="1727603476">
      <w:bodyDiv w:val="1"/>
      <w:marLeft w:val="0"/>
      <w:marRight w:val="0"/>
      <w:marTop w:val="0"/>
      <w:marBottom w:val="0"/>
      <w:divBdr>
        <w:top w:val="none" w:sz="0" w:space="0" w:color="auto"/>
        <w:left w:val="none" w:sz="0" w:space="0" w:color="auto"/>
        <w:bottom w:val="none" w:sz="0" w:space="0" w:color="auto"/>
        <w:right w:val="none" w:sz="0" w:space="0" w:color="auto"/>
      </w:divBdr>
    </w:div>
    <w:div w:id="1766801134">
      <w:bodyDiv w:val="1"/>
      <w:marLeft w:val="0"/>
      <w:marRight w:val="0"/>
      <w:marTop w:val="0"/>
      <w:marBottom w:val="0"/>
      <w:divBdr>
        <w:top w:val="none" w:sz="0" w:space="0" w:color="auto"/>
        <w:left w:val="none" w:sz="0" w:space="0" w:color="auto"/>
        <w:bottom w:val="none" w:sz="0" w:space="0" w:color="auto"/>
        <w:right w:val="none" w:sz="0" w:space="0" w:color="auto"/>
      </w:divBdr>
    </w:div>
    <w:div w:id="1768501387">
      <w:bodyDiv w:val="1"/>
      <w:marLeft w:val="0"/>
      <w:marRight w:val="0"/>
      <w:marTop w:val="0"/>
      <w:marBottom w:val="0"/>
      <w:divBdr>
        <w:top w:val="none" w:sz="0" w:space="0" w:color="auto"/>
        <w:left w:val="none" w:sz="0" w:space="0" w:color="auto"/>
        <w:bottom w:val="none" w:sz="0" w:space="0" w:color="auto"/>
        <w:right w:val="none" w:sz="0" w:space="0" w:color="auto"/>
      </w:divBdr>
    </w:div>
    <w:div w:id="1839075925">
      <w:bodyDiv w:val="1"/>
      <w:marLeft w:val="0"/>
      <w:marRight w:val="0"/>
      <w:marTop w:val="0"/>
      <w:marBottom w:val="0"/>
      <w:divBdr>
        <w:top w:val="none" w:sz="0" w:space="0" w:color="auto"/>
        <w:left w:val="none" w:sz="0" w:space="0" w:color="auto"/>
        <w:bottom w:val="none" w:sz="0" w:space="0" w:color="auto"/>
        <w:right w:val="none" w:sz="0" w:space="0" w:color="auto"/>
      </w:divBdr>
    </w:div>
    <w:div w:id="1881748515">
      <w:bodyDiv w:val="1"/>
      <w:marLeft w:val="0"/>
      <w:marRight w:val="0"/>
      <w:marTop w:val="0"/>
      <w:marBottom w:val="0"/>
      <w:divBdr>
        <w:top w:val="none" w:sz="0" w:space="0" w:color="auto"/>
        <w:left w:val="none" w:sz="0" w:space="0" w:color="auto"/>
        <w:bottom w:val="none" w:sz="0" w:space="0" w:color="auto"/>
        <w:right w:val="none" w:sz="0" w:space="0" w:color="auto"/>
      </w:divBdr>
    </w:div>
    <w:div w:id="1965501393">
      <w:bodyDiv w:val="1"/>
      <w:marLeft w:val="0"/>
      <w:marRight w:val="0"/>
      <w:marTop w:val="0"/>
      <w:marBottom w:val="0"/>
      <w:divBdr>
        <w:top w:val="none" w:sz="0" w:space="0" w:color="auto"/>
        <w:left w:val="none" w:sz="0" w:space="0" w:color="auto"/>
        <w:bottom w:val="none" w:sz="0" w:space="0" w:color="auto"/>
        <w:right w:val="none" w:sz="0" w:space="0" w:color="auto"/>
      </w:divBdr>
      <w:divsChild>
        <w:div w:id="1448083936">
          <w:marLeft w:val="0"/>
          <w:marRight w:val="0"/>
          <w:marTop w:val="0"/>
          <w:marBottom w:val="0"/>
          <w:divBdr>
            <w:top w:val="none" w:sz="0" w:space="0" w:color="auto"/>
            <w:left w:val="none" w:sz="0" w:space="0" w:color="auto"/>
            <w:bottom w:val="none" w:sz="0" w:space="0" w:color="auto"/>
            <w:right w:val="none" w:sz="0" w:space="0" w:color="auto"/>
          </w:divBdr>
        </w:div>
      </w:divsChild>
    </w:div>
    <w:div w:id="1968852030">
      <w:bodyDiv w:val="1"/>
      <w:marLeft w:val="0"/>
      <w:marRight w:val="0"/>
      <w:marTop w:val="0"/>
      <w:marBottom w:val="0"/>
      <w:divBdr>
        <w:top w:val="none" w:sz="0" w:space="0" w:color="auto"/>
        <w:left w:val="none" w:sz="0" w:space="0" w:color="auto"/>
        <w:bottom w:val="none" w:sz="0" w:space="0" w:color="auto"/>
        <w:right w:val="none" w:sz="0" w:space="0" w:color="auto"/>
      </w:divBdr>
      <w:divsChild>
        <w:div w:id="685444176">
          <w:marLeft w:val="0"/>
          <w:marRight w:val="0"/>
          <w:marTop w:val="0"/>
          <w:marBottom w:val="0"/>
          <w:divBdr>
            <w:top w:val="none" w:sz="0" w:space="0" w:color="auto"/>
            <w:left w:val="none" w:sz="0" w:space="0" w:color="auto"/>
            <w:bottom w:val="none" w:sz="0" w:space="0" w:color="auto"/>
            <w:right w:val="none" w:sz="0" w:space="0" w:color="auto"/>
          </w:divBdr>
        </w:div>
      </w:divsChild>
    </w:div>
    <w:div w:id="204355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21023-6491-4B3F-A50E-87A949F8A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994</Words>
  <Characters>5373</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ΠΑΝΕΛΛΗΝΙΑ ΟΜΟΣΠΟΝΔΙΑ ΓΕΩΤΕΧΝΙΚΩΝ ΔΗΜΟΣΙΩΝ ΥΠΑΛΛΗΛΩΝ</vt:lpstr>
    </vt:vector>
  </TitlesOfParts>
  <Company>Grizli777</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ΠΑΝΕΛΛΗΝΙΑ ΟΜΟΣΠΟΝΔΙΑ ΓΕΩΤΕΧΝΙΚΩΝ ΔΗΜΟΣΙΩΝ ΥΠΑΛΛΗΛΩΝ</dc:title>
  <dc:creator>user</dc:creator>
  <cp:lastModifiedBy>ΔΣ ΠΕΓΔΥ</cp:lastModifiedBy>
  <cp:revision>3</cp:revision>
  <cp:lastPrinted>2022-11-28T09:18:00Z</cp:lastPrinted>
  <dcterms:created xsi:type="dcterms:W3CDTF">2026-11-06T03:52:00Z</dcterms:created>
  <dcterms:modified xsi:type="dcterms:W3CDTF">2026-11-06T03:52:00Z</dcterms:modified>
</cp:coreProperties>
</file>