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ae"/>
        <w:tblpPr w:leftFromText="180" w:rightFromText="180" w:vertAnchor="page" w:horzAnchor="margin" w:tblpX="-464" w:tblpY="811"/>
        <w:tblW w:w="9742" w:type="dxa"/>
        <w:tblCellMar>
          <w:left w:w="103" w:type="dxa"/>
        </w:tblCellMar>
        <w:tblLook w:val="04A0" w:firstRow="1" w:lastRow="0" w:firstColumn="1" w:lastColumn="0" w:noHBand="0" w:noVBand="1"/>
      </w:tblPr>
      <w:tblGrid>
        <w:gridCol w:w="9742"/>
      </w:tblGrid>
      <w:tr w:rsidR="001D5E50" w:rsidRPr="00413C2A" w14:paraId="1CAC60E7" w14:textId="77777777" w:rsidTr="00FF4F78">
        <w:tc>
          <w:tcPr>
            <w:tcW w:w="9742" w:type="dxa"/>
            <w:tcMar>
              <w:left w:w="103" w:type="dxa"/>
            </w:tcMar>
          </w:tcPr>
          <w:p w14:paraId="62B640B8" w14:textId="77777777" w:rsidR="001D5E50" w:rsidRPr="00364E57" w:rsidRDefault="00360061" w:rsidP="00FF4F78">
            <w:pPr>
              <w:pStyle w:val="1"/>
              <w:rPr>
                <w:szCs w:val="26"/>
              </w:rPr>
            </w:pPr>
            <w:r w:rsidRPr="00364E57">
              <w:rPr>
                <w:szCs w:val="26"/>
              </w:rPr>
              <w:t xml:space="preserve">ΠΑΝΕΛΛΗΝΙΑ ΟΜΟΣΠΟΝΔΙΑ ΓΕΩΤΕΧΝΙΚΩΝ ΔΗΜΟΣΙΩΝ ΥΠΑΛΛΗΛΩΝ </w:t>
            </w:r>
            <w:r w:rsidRPr="00364E57">
              <w:rPr>
                <w:b w:val="0"/>
                <w:bCs/>
                <w:szCs w:val="26"/>
              </w:rPr>
              <w:t>(ΠΟΓΕΔΥ)</w:t>
            </w:r>
          </w:p>
          <w:p w14:paraId="04DDCF61" w14:textId="77777777" w:rsidR="001D5E50" w:rsidRPr="00364E57" w:rsidRDefault="00360061" w:rsidP="00FF4F78">
            <w:pPr>
              <w:spacing w:after="0"/>
              <w:jc w:val="center"/>
              <w:rPr>
                <w:rFonts w:ascii="Times New Roman" w:hAnsi="Times New Roman" w:cs="Times New Roman"/>
              </w:rPr>
            </w:pPr>
            <w:r w:rsidRPr="00364E57">
              <w:rPr>
                <w:rFonts w:ascii="Times New Roman" w:hAnsi="Times New Roman" w:cs="Times New Roman"/>
              </w:rPr>
              <w:t>ΓΕΩΠΟΝΟΙ – ΔΑΣΟΛΟΓΟΙ – ΚΤΗΝΙΑΤΡΟΙ – ΙΧΘΥΟΛΟΓΟΙ - ΓΕΩΛΟΓΟΙ</w:t>
            </w:r>
          </w:p>
          <w:p w14:paraId="4C696B5E" w14:textId="77777777" w:rsidR="001D5E50" w:rsidRPr="00364E57" w:rsidRDefault="00360061" w:rsidP="00FF4F78">
            <w:pPr>
              <w:spacing w:after="0"/>
              <w:ind w:right="34"/>
              <w:jc w:val="center"/>
              <w:rPr>
                <w:rFonts w:ascii="Times New Roman" w:hAnsi="Times New Roman" w:cs="Times New Roman"/>
                <w:b/>
                <w:sz w:val="24"/>
                <w:szCs w:val="24"/>
              </w:rPr>
            </w:pPr>
            <w:r w:rsidRPr="00364E57">
              <w:rPr>
                <w:rFonts w:ascii="Times New Roman" w:hAnsi="Times New Roman" w:cs="Times New Roman"/>
                <w:bCs/>
                <w:sz w:val="24"/>
                <w:szCs w:val="24"/>
              </w:rPr>
              <w:t xml:space="preserve">Αχαρνών 2 Αθήνα Τ.Κ. 10176 Τηλ.:210-5234189, 210-2124041 </w:t>
            </w:r>
            <w:r w:rsidRPr="00364E57">
              <w:rPr>
                <w:rFonts w:ascii="Times New Roman" w:hAnsi="Times New Roman" w:cs="Times New Roman"/>
                <w:bCs/>
                <w:sz w:val="24"/>
                <w:szCs w:val="24"/>
                <w:lang w:val="en-US"/>
              </w:rPr>
              <w:t>FAX</w:t>
            </w:r>
            <w:r w:rsidRPr="00364E57">
              <w:rPr>
                <w:rFonts w:ascii="Times New Roman" w:hAnsi="Times New Roman" w:cs="Times New Roman"/>
                <w:bCs/>
                <w:sz w:val="24"/>
                <w:szCs w:val="24"/>
              </w:rPr>
              <w:t>: 210-5232240</w:t>
            </w:r>
          </w:p>
          <w:p w14:paraId="0348D8A8" w14:textId="77777777" w:rsidR="001D5E50" w:rsidRPr="00364E57" w:rsidRDefault="00360061" w:rsidP="00FF4F78">
            <w:pPr>
              <w:spacing w:after="0"/>
              <w:ind w:right="34"/>
              <w:jc w:val="center"/>
              <w:rPr>
                <w:b/>
                <w:sz w:val="26"/>
                <w:szCs w:val="26"/>
                <w:lang w:val="en-US"/>
              </w:rPr>
            </w:pPr>
            <w:r w:rsidRPr="00364E57">
              <w:rPr>
                <w:rFonts w:ascii="Times New Roman" w:hAnsi="Times New Roman" w:cs="Times New Roman"/>
                <w:bCs/>
                <w:sz w:val="26"/>
                <w:szCs w:val="26"/>
                <w:lang w:val="en-US"/>
              </w:rPr>
              <w:t>e-mail:</w:t>
            </w:r>
            <w:r w:rsidR="00364E57" w:rsidRPr="00364E57">
              <w:rPr>
                <w:rFonts w:ascii="Times New Roman" w:hAnsi="Times New Roman" w:cs="Times New Roman"/>
                <w:bCs/>
                <w:sz w:val="26"/>
                <w:szCs w:val="26"/>
                <w:lang w:val="en-US"/>
              </w:rPr>
              <w:t xml:space="preserve"> </w:t>
            </w:r>
            <w:hyperlink r:id="rId8" w:history="1">
              <w:r w:rsidR="00364E57" w:rsidRPr="00E90001">
                <w:rPr>
                  <w:rStyle w:val="-"/>
                  <w:rFonts w:ascii="Times New Roman" w:hAnsi="Times New Roman" w:cs="Times New Roman"/>
                  <w:bCs/>
                  <w:sz w:val="26"/>
                  <w:szCs w:val="26"/>
                  <w:lang w:val="en-US"/>
                </w:rPr>
                <w:t>ax</w:t>
              </w:r>
              <w:r w:rsidR="00364E57" w:rsidRPr="00364E57">
                <w:rPr>
                  <w:rStyle w:val="-"/>
                  <w:rFonts w:ascii="Times New Roman" w:hAnsi="Times New Roman" w:cs="Times New Roman"/>
                  <w:bCs/>
                  <w:sz w:val="26"/>
                  <w:szCs w:val="26"/>
                  <w:lang w:val="en-US"/>
                </w:rPr>
                <w:t>2</w:t>
              </w:r>
              <w:r w:rsidR="00364E57" w:rsidRPr="00E90001">
                <w:rPr>
                  <w:rStyle w:val="-"/>
                  <w:rFonts w:ascii="Times New Roman" w:hAnsi="Times New Roman" w:cs="Times New Roman"/>
                  <w:bCs/>
                  <w:sz w:val="26"/>
                  <w:szCs w:val="26"/>
                  <w:lang w:val="en-US"/>
                </w:rPr>
                <w:t>u</w:t>
              </w:r>
              <w:r w:rsidR="00364E57" w:rsidRPr="00364E57">
                <w:rPr>
                  <w:rStyle w:val="-"/>
                  <w:rFonts w:ascii="Times New Roman" w:hAnsi="Times New Roman" w:cs="Times New Roman"/>
                  <w:bCs/>
                  <w:sz w:val="26"/>
                  <w:szCs w:val="26"/>
                  <w:lang w:val="en-US"/>
                </w:rPr>
                <w:t>128@</w:t>
              </w:r>
              <w:r w:rsidR="00364E57" w:rsidRPr="00E90001">
                <w:rPr>
                  <w:rStyle w:val="-"/>
                  <w:rFonts w:ascii="Times New Roman" w:hAnsi="Times New Roman" w:cs="Times New Roman"/>
                  <w:bCs/>
                  <w:sz w:val="26"/>
                  <w:szCs w:val="26"/>
                  <w:lang w:val="en-US"/>
                </w:rPr>
                <w:t>minagric</w:t>
              </w:r>
              <w:r w:rsidR="00364E57" w:rsidRPr="00364E57">
                <w:rPr>
                  <w:rStyle w:val="-"/>
                  <w:rFonts w:ascii="Times New Roman" w:hAnsi="Times New Roman" w:cs="Times New Roman"/>
                  <w:bCs/>
                  <w:sz w:val="26"/>
                  <w:szCs w:val="26"/>
                  <w:lang w:val="en-US"/>
                </w:rPr>
                <w:t>.</w:t>
              </w:r>
              <w:r w:rsidR="00364E57" w:rsidRPr="00E90001">
                <w:rPr>
                  <w:rStyle w:val="-"/>
                  <w:rFonts w:ascii="Times New Roman" w:hAnsi="Times New Roman" w:cs="Times New Roman"/>
                  <w:bCs/>
                  <w:sz w:val="26"/>
                  <w:szCs w:val="26"/>
                  <w:lang w:val="en-US"/>
                </w:rPr>
                <w:t>gr</w:t>
              </w:r>
            </w:hyperlink>
            <w:r w:rsidR="00364E57" w:rsidRPr="00364E57">
              <w:rPr>
                <w:rFonts w:ascii="Times New Roman" w:hAnsi="Times New Roman" w:cs="Times New Roman"/>
                <w:bCs/>
                <w:sz w:val="26"/>
                <w:szCs w:val="26"/>
                <w:lang w:val="en-US"/>
              </w:rPr>
              <w:t xml:space="preserve"> </w:t>
            </w:r>
          </w:p>
        </w:tc>
      </w:tr>
    </w:tbl>
    <w:p w14:paraId="1C0E366B" w14:textId="77777777" w:rsidR="00996EA1" w:rsidRDefault="000E4E01" w:rsidP="00B740FC">
      <w:pPr>
        <w:jc w:val="both"/>
        <w:rPr>
          <w:rFonts w:ascii="Arial" w:hAnsi="Arial" w:cs="Arial"/>
          <w:b/>
          <w:bCs/>
          <w:sz w:val="28"/>
          <w:szCs w:val="28"/>
        </w:rPr>
      </w:pPr>
      <w:r>
        <w:rPr>
          <w:rFonts w:ascii="Arial" w:hAnsi="Arial" w:cs="Arial"/>
          <w:b/>
          <w:bCs/>
          <w:sz w:val="28"/>
          <w:szCs w:val="28"/>
        </w:rPr>
        <w:t>````</w:t>
      </w:r>
      <w:r>
        <w:rPr>
          <w:rFonts w:ascii="Arial" w:hAnsi="Arial" w:cs="Arial"/>
          <w:b/>
          <w:bCs/>
          <w:sz w:val="28"/>
          <w:szCs w:val="28"/>
        </w:rPr>
        <w:tab/>
      </w:r>
      <w:r>
        <w:rPr>
          <w:rFonts w:ascii="Arial" w:hAnsi="Arial" w:cs="Arial"/>
          <w:b/>
          <w:bCs/>
          <w:sz w:val="28"/>
          <w:szCs w:val="28"/>
        </w:rPr>
        <w:tab/>
      </w:r>
      <w:r>
        <w:rPr>
          <w:rFonts w:ascii="Arial" w:hAnsi="Arial" w:cs="Arial"/>
          <w:b/>
          <w:bCs/>
          <w:sz w:val="28"/>
          <w:szCs w:val="28"/>
        </w:rPr>
        <w:tab/>
      </w:r>
      <w:r>
        <w:rPr>
          <w:rFonts w:ascii="Arial" w:hAnsi="Arial" w:cs="Arial"/>
          <w:b/>
          <w:bCs/>
          <w:sz w:val="28"/>
          <w:szCs w:val="28"/>
        </w:rPr>
        <w:tab/>
      </w:r>
      <w:r>
        <w:rPr>
          <w:rFonts w:ascii="Arial" w:hAnsi="Arial" w:cs="Arial"/>
          <w:b/>
          <w:bCs/>
          <w:sz w:val="28"/>
          <w:szCs w:val="28"/>
        </w:rPr>
        <w:tab/>
      </w:r>
      <w:r>
        <w:rPr>
          <w:rFonts w:ascii="Arial" w:hAnsi="Arial" w:cs="Arial"/>
          <w:b/>
          <w:bCs/>
          <w:sz w:val="28"/>
          <w:szCs w:val="28"/>
        </w:rPr>
        <w:tab/>
      </w:r>
      <w:r>
        <w:rPr>
          <w:rFonts w:ascii="Arial" w:hAnsi="Arial" w:cs="Arial"/>
          <w:b/>
          <w:bCs/>
          <w:sz w:val="28"/>
          <w:szCs w:val="28"/>
        </w:rPr>
        <w:tab/>
      </w:r>
      <w:r>
        <w:rPr>
          <w:rFonts w:ascii="Arial" w:hAnsi="Arial" w:cs="Arial"/>
          <w:b/>
          <w:bCs/>
          <w:sz w:val="28"/>
          <w:szCs w:val="28"/>
        </w:rPr>
        <w:tab/>
      </w:r>
      <w:r>
        <w:rPr>
          <w:rFonts w:ascii="Arial" w:hAnsi="Arial" w:cs="Arial"/>
          <w:b/>
          <w:bCs/>
          <w:sz w:val="28"/>
          <w:szCs w:val="28"/>
        </w:rPr>
        <w:tab/>
      </w:r>
    </w:p>
    <w:p w14:paraId="684A6FB3" w14:textId="77777777" w:rsidR="002215F4" w:rsidRPr="00996EA1" w:rsidRDefault="00060792" w:rsidP="00996EA1">
      <w:pPr>
        <w:ind w:left="5760" w:firstLine="720"/>
        <w:jc w:val="both"/>
        <w:rPr>
          <w:rFonts w:ascii="Times New Roman" w:hAnsi="Times New Roman" w:cs="Times New Roman"/>
          <w:b/>
          <w:bCs/>
          <w:sz w:val="24"/>
          <w:szCs w:val="24"/>
        </w:rPr>
      </w:pPr>
      <w:r w:rsidRPr="00996EA1">
        <w:rPr>
          <w:rFonts w:ascii="Times New Roman" w:hAnsi="Times New Roman" w:cs="Times New Roman"/>
          <w:b/>
          <w:bCs/>
          <w:sz w:val="24"/>
          <w:szCs w:val="24"/>
        </w:rPr>
        <w:t xml:space="preserve">Αθήνα </w:t>
      </w:r>
      <w:r w:rsidR="00B740FC" w:rsidRPr="00996EA1">
        <w:rPr>
          <w:rFonts w:ascii="Times New Roman" w:hAnsi="Times New Roman" w:cs="Times New Roman"/>
          <w:b/>
          <w:bCs/>
          <w:sz w:val="24"/>
          <w:szCs w:val="24"/>
        </w:rPr>
        <w:t>2</w:t>
      </w:r>
      <w:r w:rsidR="00996EA1" w:rsidRPr="00996EA1">
        <w:rPr>
          <w:rFonts w:ascii="Times New Roman" w:hAnsi="Times New Roman" w:cs="Times New Roman"/>
          <w:b/>
          <w:bCs/>
          <w:sz w:val="24"/>
          <w:szCs w:val="24"/>
        </w:rPr>
        <w:t>2</w:t>
      </w:r>
      <w:r w:rsidRPr="00996EA1">
        <w:rPr>
          <w:rFonts w:ascii="Times New Roman" w:hAnsi="Times New Roman" w:cs="Times New Roman"/>
          <w:b/>
          <w:bCs/>
          <w:sz w:val="24"/>
          <w:szCs w:val="24"/>
        </w:rPr>
        <w:t>/</w:t>
      </w:r>
      <w:r w:rsidR="00B740FC" w:rsidRPr="00996EA1">
        <w:rPr>
          <w:rFonts w:ascii="Times New Roman" w:hAnsi="Times New Roman" w:cs="Times New Roman"/>
          <w:b/>
          <w:bCs/>
          <w:sz w:val="24"/>
          <w:szCs w:val="24"/>
        </w:rPr>
        <w:t>9</w:t>
      </w:r>
      <w:r w:rsidR="005C4B6B" w:rsidRPr="00996EA1">
        <w:rPr>
          <w:rFonts w:ascii="Times New Roman" w:hAnsi="Times New Roman" w:cs="Times New Roman"/>
          <w:b/>
          <w:bCs/>
          <w:sz w:val="24"/>
          <w:szCs w:val="24"/>
        </w:rPr>
        <w:t>/</w:t>
      </w:r>
      <w:r w:rsidRPr="00996EA1">
        <w:rPr>
          <w:rFonts w:ascii="Times New Roman" w:hAnsi="Times New Roman" w:cs="Times New Roman"/>
          <w:b/>
          <w:bCs/>
          <w:sz w:val="24"/>
          <w:szCs w:val="24"/>
        </w:rPr>
        <w:t>20</w:t>
      </w:r>
      <w:r w:rsidR="00B740FC" w:rsidRPr="00996EA1">
        <w:rPr>
          <w:rFonts w:ascii="Times New Roman" w:hAnsi="Times New Roman" w:cs="Times New Roman"/>
          <w:b/>
          <w:bCs/>
          <w:sz w:val="24"/>
          <w:szCs w:val="24"/>
        </w:rPr>
        <w:t>26</w:t>
      </w:r>
    </w:p>
    <w:p w14:paraId="0AAC1526" w14:textId="77777777" w:rsidR="00B740FC" w:rsidRPr="00996EA1" w:rsidRDefault="00B740FC" w:rsidP="000E4E01">
      <w:pPr>
        <w:jc w:val="center"/>
        <w:rPr>
          <w:rFonts w:ascii="Times New Roman" w:hAnsi="Times New Roman" w:cs="Times New Roman"/>
          <w:b/>
          <w:bCs/>
          <w:color w:val="000000"/>
          <w:sz w:val="24"/>
          <w:szCs w:val="24"/>
        </w:rPr>
      </w:pPr>
      <w:r w:rsidRPr="00996EA1">
        <w:rPr>
          <w:rFonts w:ascii="Times New Roman" w:hAnsi="Times New Roman" w:cs="Times New Roman"/>
          <w:b/>
          <w:bCs/>
          <w:color w:val="000000"/>
          <w:sz w:val="24"/>
          <w:szCs w:val="24"/>
        </w:rPr>
        <w:t>ΔΕΛΤΙΟ ΤΥΠΟΥ</w:t>
      </w:r>
    </w:p>
    <w:p w14:paraId="06B41498" w14:textId="77777777" w:rsidR="00413C2A" w:rsidRPr="00996EA1" w:rsidRDefault="00413C2A" w:rsidP="00413C2A">
      <w:pPr>
        <w:jc w:val="both"/>
        <w:rPr>
          <w:rFonts w:ascii="Times New Roman" w:hAnsi="Times New Roman" w:cs="Times New Roman"/>
          <w:b/>
          <w:bCs/>
          <w:sz w:val="24"/>
          <w:szCs w:val="24"/>
        </w:rPr>
      </w:pPr>
      <w:r w:rsidRPr="00996EA1">
        <w:rPr>
          <w:rFonts w:ascii="Times New Roman" w:hAnsi="Times New Roman" w:cs="Times New Roman"/>
          <w:b/>
          <w:bCs/>
          <w:sz w:val="24"/>
          <w:szCs w:val="24"/>
        </w:rPr>
        <w:t xml:space="preserve">ΘΕΜΑ: </w:t>
      </w:r>
      <w:r w:rsidRPr="00996EA1">
        <w:rPr>
          <w:rFonts w:ascii="Times New Roman" w:hAnsi="Times New Roman" w:cs="Times New Roman"/>
          <w:bCs/>
          <w:sz w:val="24"/>
          <w:szCs w:val="24"/>
        </w:rPr>
        <w:t>«</w:t>
      </w:r>
      <w:r w:rsidRPr="00996EA1">
        <w:rPr>
          <w:rFonts w:ascii="Times New Roman" w:hAnsi="Times New Roman" w:cs="Times New Roman"/>
          <w:b/>
          <w:bCs/>
          <w:sz w:val="24"/>
          <w:szCs w:val="24"/>
        </w:rPr>
        <w:t>Συνάντηση αντιπροσωπείας της ΠΟΓΕΔΥ και των Προέδρων των Πρωτοβάθμιων Σωματείων με τον Υπουργό</w:t>
      </w:r>
      <w:r w:rsidRPr="00996EA1">
        <w:rPr>
          <w:rFonts w:ascii="Times New Roman" w:hAnsi="Times New Roman" w:cs="Times New Roman"/>
          <w:b/>
          <w:bCs/>
          <w:color w:val="000000"/>
          <w:sz w:val="24"/>
          <w:szCs w:val="24"/>
        </w:rPr>
        <w:t xml:space="preserve"> Αγροτικής Ανάπτυξης &amp; Τροφίμων</w:t>
      </w:r>
      <w:r w:rsidRPr="00996EA1">
        <w:rPr>
          <w:rFonts w:ascii="Times New Roman" w:hAnsi="Times New Roman" w:cs="Times New Roman"/>
          <w:b/>
          <w:bCs/>
          <w:sz w:val="24"/>
          <w:szCs w:val="24"/>
        </w:rPr>
        <w:t>»</w:t>
      </w:r>
    </w:p>
    <w:p w14:paraId="4586D120" w14:textId="77777777" w:rsidR="00413C2A" w:rsidRPr="00996EA1" w:rsidRDefault="00413C2A" w:rsidP="00413C2A">
      <w:pPr>
        <w:jc w:val="both"/>
        <w:rPr>
          <w:rFonts w:ascii="Times New Roman" w:hAnsi="Times New Roman" w:cs="Times New Roman"/>
          <w:color w:val="000000"/>
          <w:sz w:val="24"/>
          <w:szCs w:val="24"/>
        </w:rPr>
      </w:pPr>
    </w:p>
    <w:p w14:paraId="6011A485" w14:textId="77777777" w:rsidR="00413C2A" w:rsidRPr="00996EA1" w:rsidRDefault="00413C2A" w:rsidP="00413C2A">
      <w:pPr>
        <w:jc w:val="both"/>
        <w:rPr>
          <w:rFonts w:ascii="Times New Roman" w:hAnsi="Times New Roman" w:cs="Times New Roman"/>
          <w:color w:val="000000"/>
          <w:sz w:val="24"/>
          <w:szCs w:val="24"/>
        </w:rPr>
      </w:pPr>
      <w:r w:rsidRPr="00996EA1">
        <w:rPr>
          <w:rFonts w:ascii="Times New Roman" w:hAnsi="Times New Roman" w:cs="Times New Roman"/>
          <w:color w:val="000000"/>
          <w:sz w:val="24"/>
          <w:szCs w:val="24"/>
        </w:rPr>
        <w:t>Την Τρίτη 22 Σεπτεμβρίου 2026 και ώρα 12:30μμ πραγματοποιήθηκε συνάντηση αντιπροσωπείας της Π.Ο.ΓΕ.Δ.Υ. και των Προέδρων των Πρωτοβάθμιων Σωματείων με τον Υπουργό Αγροτικής Ανάπτυξης &amp; Τροφίμων.</w:t>
      </w:r>
    </w:p>
    <w:p w14:paraId="1FE171BD" w14:textId="77777777" w:rsidR="00F147B8" w:rsidRPr="00996EA1" w:rsidRDefault="00F147B8" w:rsidP="00413C2A">
      <w:pPr>
        <w:jc w:val="both"/>
        <w:rPr>
          <w:rFonts w:ascii="Times New Roman" w:hAnsi="Times New Roman"/>
          <w:color w:val="000000"/>
          <w:sz w:val="24"/>
          <w:szCs w:val="24"/>
        </w:rPr>
      </w:pPr>
      <w:r w:rsidRPr="00996EA1">
        <w:rPr>
          <w:rFonts w:ascii="Times New Roman" w:hAnsi="Times New Roman"/>
          <w:color w:val="000000"/>
          <w:sz w:val="24"/>
          <w:szCs w:val="24"/>
        </w:rPr>
        <w:t xml:space="preserve">Η </w:t>
      </w:r>
      <w:r w:rsidR="00413C2A" w:rsidRPr="00996EA1">
        <w:rPr>
          <w:rFonts w:ascii="Times New Roman" w:hAnsi="Times New Roman"/>
          <w:color w:val="000000"/>
          <w:sz w:val="24"/>
          <w:szCs w:val="24"/>
        </w:rPr>
        <w:t xml:space="preserve">Π.Ο.ΓΕ.Δ.Υ. </w:t>
      </w:r>
      <w:r w:rsidRPr="00996EA1">
        <w:rPr>
          <w:rFonts w:ascii="Times New Roman" w:hAnsi="Times New Roman"/>
          <w:color w:val="000000"/>
          <w:sz w:val="24"/>
          <w:szCs w:val="24"/>
        </w:rPr>
        <w:t>έθεσε τα θέματα που αφορούσαν:</w:t>
      </w:r>
    </w:p>
    <w:p w14:paraId="26D516F6" w14:textId="77777777" w:rsidR="00413C2A" w:rsidRPr="00996EA1" w:rsidRDefault="00413C2A" w:rsidP="00F147B8">
      <w:pPr>
        <w:pStyle w:val="af"/>
        <w:numPr>
          <w:ilvl w:val="0"/>
          <w:numId w:val="9"/>
        </w:numPr>
        <w:jc w:val="both"/>
        <w:rPr>
          <w:rFonts w:ascii="Times New Roman" w:hAnsi="Times New Roman"/>
          <w:color w:val="000000"/>
          <w:sz w:val="24"/>
          <w:szCs w:val="24"/>
        </w:rPr>
      </w:pPr>
      <w:r w:rsidRPr="00996EA1">
        <w:rPr>
          <w:rFonts w:ascii="Times New Roman" w:hAnsi="Times New Roman"/>
          <w:color w:val="000000"/>
          <w:sz w:val="24"/>
          <w:szCs w:val="24"/>
        </w:rPr>
        <w:t>Την επανεξέταση και αναπροσαρμογή του ύψους της αποζημίωσης, καθώς και του τρόπου απόδοσής της στους γεωτεχνικούς που διενεργούν επίσημους ελέγχους εκτός του κανονικού ωραρίου λειτουργίας των δημοσίων υπηρεσιών, κατά τις εργάσιμες ημέρες, καθώς και κατά τις εξαιρέσιμες ημέρες, αργίες, Σάββατα και Κυριακές, ιδίως στις περιπτώσεις στις οποίες για τη διενέργεια των ελέγχων καταβάλλονται από τους ιδιώτες ειδικά ή πρόσθετα τέλη ανταποδοτικού χαρακτήρα.</w:t>
      </w:r>
    </w:p>
    <w:p w14:paraId="57DE90CA" w14:textId="77777777" w:rsidR="00413C2A" w:rsidRPr="00996EA1" w:rsidRDefault="00413C2A" w:rsidP="00F147B8">
      <w:pPr>
        <w:pStyle w:val="af"/>
        <w:numPr>
          <w:ilvl w:val="0"/>
          <w:numId w:val="9"/>
        </w:numPr>
        <w:jc w:val="both"/>
        <w:rPr>
          <w:rFonts w:ascii="Times New Roman" w:hAnsi="Times New Roman"/>
          <w:color w:val="000000"/>
          <w:sz w:val="24"/>
          <w:szCs w:val="24"/>
        </w:rPr>
      </w:pPr>
      <w:r w:rsidRPr="00996EA1">
        <w:rPr>
          <w:rFonts w:ascii="Times New Roman" w:hAnsi="Times New Roman"/>
          <w:color w:val="000000"/>
          <w:sz w:val="24"/>
          <w:szCs w:val="24"/>
        </w:rPr>
        <w:t xml:space="preserve">Τη θέσπιση ενιαίου, αντικειμενικού και οριζόντιου συστήματος ελεγκτικής αποζημίωσης για τους γεωτεχνικούς δημοσίους υπαλλήλους που ασκούν, κατά τρόπο συστηματικό και αποδεδειγμένο, ελεγκτικά καθήκοντα, με βάση ενιαία κριτήρια που συνδέονται με τη φύση, τη συχνότητα, την ευθύνη και τις ιδιαίτερες συνθήκες άσκησης του ελεγκτικού έργου. </w:t>
      </w:r>
    </w:p>
    <w:p w14:paraId="106582C8" w14:textId="77777777" w:rsidR="00413C2A" w:rsidRPr="00996EA1" w:rsidRDefault="00413C2A" w:rsidP="00F147B8">
      <w:pPr>
        <w:pStyle w:val="af"/>
        <w:numPr>
          <w:ilvl w:val="0"/>
          <w:numId w:val="9"/>
        </w:numPr>
        <w:jc w:val="both"/>
        <w:rPr>
          <w:rFonts w:ascii="Times New Roman" w:hAnsi="Times New Roman"/>
          <w:color w:val="000000"/>
          <w:sz w:val="24"/>
          <w:szCs w:val="24"/>
        </w:rPr>
      </w:pPr>
      <w:r w:rsidRPr="00996EA1">
        <w:rPr>
          <w:rFonts w:ascii="Times New Roman" w:hAnsi="Times New Roman"/>
          <w:color w:val="000000"/>
          <w:sz w:val="24"/>
          <w:szCs w:val="24"/>
        </w:rPr>
        <w:t>Την υπογραφή της Ειδικής Συλλογικής Σύμβασης Εργασίας για τη ρύθμιση των όρων, συνθηκών απασχόλησης και παροχών των Γεωτεχνικών Δημοσίων Υπαλλήλων.</w:t>
      </w:r>
    </w:p>
    <w:p w14:paraId="2156EDA1" w14:textId="77777777" w:rsidR="00413C2A" w:rsidRPr="00996EA1" w:rsidRDefault="00F147B8" w:rsidP="00413C2A">
      <w:pPr>
        <w:rPr>
          <w:rFonts w:ascii="Times New Roman" w:hAnsi="Times New Roman"/>
          <w:color w:val="000000"/>
          <w:sz w:val="24"/>
          <w:szCs w:val="24"/>
        </w:rPr>
      </w:pPr>
      <w:r w:rsidRPr="00996EA1">
        <w:rPr>
          <w:rFonts w:ascii="Times New Roman" w:hAnsi="Times New Roman"/>
          <w:color w:val="000000"/>
          <w:sz w:val="24"/>
          <w:szCs w:val="24"/>
        </w:rPr>
        <w:t>Σ</w:t>
      </w:r>
      <w:r w:rsidR="009C3C35" w:rsidRPr="00996EA1">
        <w:rPr>
          <w:rFonts w:ascii="Times New Roman" w:hAnsi="Times New Roman"/>
          <w:color w:val="000000"/>
          <w:sz w:val="24"/>
          <w:szCs w:val="24"/>
        </w:rPr>
        <w:t>τη</w:t>
      </w:r>
      <w:r w:rsidRPr="00996EA1">
        <w:rPr>
          <w:rFonts w:ascii="Times New Roman" w:hAnsi="Times New Roman"/>
          <w:color w:val="000000"/>
          <w:sz w:val="24"/>
          <w:szCs w:val="24"/>
        </w:rPr>
        <w:t xml:space="preserve">  συνέχεια τέθηκαν </w:t>
      </w:r>
      <w:r w:rsidR="009C3C35" w:rsidRPr="00996EA1">
        <w:rPr>
          <w:rFonts w:ascii="Times New Roman" w:hAnsi="Times New Roman"/>
          <w:color w:val="000000"/>
          <w:sz w:val="24"/>
          <w:szCs w:val="24"/>
        </w:rPr>
        <w:t xml:space="preserve">επιπλέον </w:t>
      </w:r>
      <w:r w:rsidRPr="00996EA1">
        <w:rPr>
          <w:rFonts w:ascii="Times New Roman" w:hAnsi="Times New Roman"/>
          <w:color w:val="000000"/>
          <w:sz w:val="24"/>
          <w:szCs w:val="24"/>
        </w:rPr>
        <w:t>θέματα από τα πρωτοβάθμια σωματεία</w:t>
      </w:r>
      <w:r w:rsidR="009C3C35" w:rsidRPr="00996EA1">
        <w:rPr>
          <w:rFonts w:ascii="Times New Roman" w:hAnsi="Times New Roman"/>
          <w:color w:val="000000"/>
          <w:sz w:val="24"/>
          <w:szCs w:val="24"/>
        </w:rPr>
        <w:t>.</w:t>
      </w:r>
      <w:r w:rsidRPr="00996EA1">
        <w:rPr>
          <w:rFonts w:ascii="Times New Roman" w:hAnsi="Times New Roman"/>
          <w:color w:val="000000"/>
          <w:sz w:val="24"/>
          <w:szCs w:val="24"/>
        </w:rPr>
        <w:t xml:space="preserve"> </w:t>
      </w:r>
    </w:p>
    <w:p w14:paraId="1EE6EB18" w14:textId="77777777" w:rsidR="00F147B8" w:rsidRPr="00996EA1" w:rsidRDefault="00F147B8" w:rsidP="00413C2A">
      <w:pPr>
        <w:rPr>
          <w:rFonts w:ascii="Times New Roman" w:hAnsi="Times New Roman"/>
          <w:color w:val="000000"/>
          <w:sz w:val="24"/>
          <w:szCs w:val="24"/>
        </w:rPr>
      </w:pPr>
      <w:r w:rsidRPr="00996EA1">
        <w:rPr>
          <w:rFonts w:ascii="Times New Roman" w:hAnsi="Times New Roman"/>
          <w:color w:val="000000"/>
          <w:sz w:val="24"/>
          <w:szCs w:val="24"/>
        </w:rPr>
        <w:t>Από την Πανελλήνια Ένωση Κτηνιάτρων Δημοσίων Υπαλλήλων (Π</w:t>
      </w:r>
      <w:r w:rsidR="00FC529A" w:rsidRPr="00996EA1">
        <w:rPr>
          <w:rFonts w:ascii="Times New Roman" w:hAnsi="Times New Roman"/>
          <w:color w:val="000000"/>
          <w:sz w:val="24"/>
          <w:szCs w:val="24"/>
        </w:rPr>
        <w:t>.</w:t>
      </w:r>
      <w:r w:rsidRPr="00996EA1">
        <w:rPr>
          <w:rFonts w:ascii="Times New Roman" w:hAnsi="Times New Roman"/>
          <w:color w:val="000000"/>
          <w:sz w:val="24"/>
          <w:szCs w:val="24"/>
        </w:rPr>
        <w:t>Ε</w:t>
      </w:r>
      <w:r w:rsidR="00FC529A" w:rsidRPr="00996EA1">
        <w:rPr>
          <w:rFonts w:ascii="Times New Roman" w:hAnsi="Times New Roman"/>
          <w:color w:val="000000"/>
          <w:sz w:val="24"/>
          <w:szCs w:val="24"/>
        </w:rPr>
        <w:t>.</w:t>
      </w:r>
      <w:r w:rsidRPr="00996EA1">
        <w:rPr>
          <w:rFonts w:ascii="Times New Roman" w:hAnsi="Times New Roman"/>
          <w:color w:val="000000"/>
          <w:sz w:val="24"/>
          <w:szCs w:val="24"/>
        </w:rPr>
        <w:t>Κ</w:t>
      </w:r>
      <w:r w:rsidR="00FC529A" w:rsidRPr="00996EA1">
        <w:rPr>
          <w:rFonts w:ascii="Times New Roman" w:hAnsi="Times New Roman"/>
          <w:color w:val="000000"/>
          <w:sz w:val="24"/>
          <w:szCs w:val="24"/>
        </w:rPr>
        <w:t>.</w:t>
      </w:r>
      <w:r w:rsidRPr="00996EA1">
        <w:rPr>
          <w:rFonts w:ascii="Times New Roman" w:hAnsi="Times New Roman"/>
          <w:color w:val="000000"/>
          <w:sz w:val="24"/>
          <w:szCs w:val="24"/>
        </w:rPr>
        <w:t>Δ</w:t>
      </w:r>
      <w:r w:rsidR="00FC529A" w:rsidRPr="00996EA1">
        <w:rPr>
          <w:rFonts w:ascii="Times New Roman" w:hAnsi="Times New Roman"/>
          <w:color w:val="000000"/>
          <w:sz w:val="24"/>
          <w:szCs w:val="24"/>
        </w:rPr>
        <w:t>.</w:t>
      </w:r>
      <w:r w:rsidRPr="00996EA1">
        <w:rPr>
          <w:rFonts w:ascii="Times New Roman" w:hAnsi="Times New Roman"/>
          <w:color w:val="000000"/>
          <w:sz w:val="24"/>
          <w:szCs w:val="24"/>
        </w:rPr>
        <w:t>Υ):</w:t>
      </w:r>
    </w:p>
    <w:p w14:paraId="1BD5B4A3" w14:textId="77777777" w:rsidR="00F147B8" w:rsidRPr="00996EA1" w:rsidRDefault="00F147B8" w:rsidP="00F147B8">
      <w:pPr>
        <w:pStyle w:val="af"/>
        <w:numPr>
          <w:ilvl w:val="0"/>
          <w:numId w:val="10"/>
        </w:numPr>
        <w:ind w:left="1134" w:hanging="425"/>
        <w:rPr>
          <w:rFonts w:ascii="Times New Roman" w:hAnsi="Times New Roman"/>
          <w:color w:val="000000"/>
          <w:sz w:val="24"/>
          <w:szCs w:val="24"/>
        </w:rPr>
      </w:pPr>
      <w:r w:rsidRPr="00996EA1">
        <w:rPr>
          <w:rFonts w:ascii="Times New Roman" w:hAnsi="Times New Roman"/>
          <w:color w:val="000000"/>
          <w:sz w:val="24"/>
          <w:szCs w:val="24"/>
        </w:rPr>
        <w:t xml:space="preserve">Η </w:t>
      </w:r>
      <w:proofErr w:type="spellStart"/>
      <w:r w:rsidRPr="00996EA1">
        <w:rPr>
          <w:rFonts w:ascii="Times New Roman" w:hAnsi="Times New Roman"/>
          <w:color w:val="000000"/>
          <w:sz w:val="24"/>
          <w:szCs w:val="24"/>
        </w:rPr>
        <w:t>υποστελέχωση</w:t>
      </w:r>
      <w:proofErr w:type="spellEnd"/>
      <w:r w:rsidRPr="00996EA1">
        <w:rPr>
          <w:rFonts w:ascii="Times New Roman" w:hAnsi="Times New Roman"/>
          <w:color w:val="000000"/>
          <w:sz w:val="24"/>
          <w:szCs w:val="24"/>
        </w:rPr>
        <w:t xml:space="preserve"> των Κτηνιατρικών Υπηρεσιών του </w:t>
      </w:r>
      <w:proofErr w:type="spellStart"/>
      <w:r w:rsidRPr="00996EA1">
        <w:rPr>
          <w:rFonts w:ascii="Times New Roman" w:hAnsi="Times New Roman"/>
          <w:color w:val="000000"/>
          <w:sz w:val="24"/>
          <w:szCs w:val="24"/>
        </w:rPr>
        <w:t>ΥπΑΑΤ</w:t>
      </w:r>
      <w:proofErr w:type="spellEnd"/>
      <w:r w:rsidRPr="00996EA1">
        <w:rPr>
          <w:rFonts w:ascii="Times New Roman" w:hAnsi="Times New Roman"/>
          <w:color w:val="000000"/>
          <w:sz w:val="24"/>
          <w:szCs w:val="24"/>
        </w:rPr>
        <w:t xml:space="preserve"> και των Περιφερειών και η αναγκαιότητα ενίσχυσής τους </w:t>
      </w:r>
    </w:p>
    <w:p w14:paraId="707F9E8A" w14:textId="77777777" w:rsidR="00F147B8" w:rsidRPr="00996EA1" w:rsidRDefault="00F147B8" w:rsidP="00F147B8">
      <w:pPr>
        <w:pStyle w:val="af"/>
        <w:numPr>
          <w:ilvl w:val="0"/>
          <w:numId w:val="10"/>
        </w:numPr>
        <w:ind w:left="1134" w:hanging="425"/>
        <w:rPr>
          <w:rFonts w:ascii="Times New Roman" w:hAnsi="Times New Roman"/>
          <w:color w:val="000000"/>
          <w:sz w:val="24"/>
          <w:szCs w:val="24"/>
        </w:rPr>
      </w:pPr>
      <w:r w:rsidRPr="00996EA1">
        <w:rPr>
          <w:rFonts w:ascii="Times New Roman" w:hAnsi="Times New Roman"/>
          <w:color w:val="000000"/>
          <w:sz w:val="24"/>
          <w:szCs w:val="24"/>
        </w:rPr>
        <w:t xml:space="preserve">Η δημιουργία δομής στο </w:t>
      </w:r>
      <w:proofErr w:type="spellStart"/>
      <w:r w:rsidRPr="00996EA1">
        <w:rPr>
          <w:rFonts w:ascii="Times New Roman" w:hAnsi="Times New Roman"/>
          <w:color w:val="000000"/>
          <w:sz w:val="24"/>
          <w:szCs w:val="24"/>
        </w:rPr>
        <w:t>ΥπΑΑΤ</w:t>
      </w:r>
      <w:proofErr w:type="spellEnd"/>
      <w:r w:rsidRPr="00996EA1">
        <w:rPr>
          <w:rFonts w:ascii="Times New Roman" w:hAnsi="Times New Roman"/>
          <w:color w:val="000000"/>
          <w:sz w:val="24"/>
          <w:szCs w:val="24"/>
        </w:rPr>
        <w:t xml:space="preserve"> για τη διαχείριση </w:t>
      </w:r>
      <w:proofErr w:type="spellStart"/>
      <w:r w:rsidRPr="00996EA1">
        <w:rPr>
          <w:rFonts w:ascii="Times New Roman" w:hAnsi="Times New Roman"/>
          <w:color w:val="000000"/>
          <w:sz w:val="24"/>
          <w:szCs w:val="24"/>
        </w:rPr>
        <w:t>επιζωοτιών</w:t>
      </w:r>
      <w:proofErr w:type="spellEnd"/>
      <w:r w:rsidRPr="00996EA1">
        <w:rPr>
          <w:rFonts w:ascii="Times New Roman" w:hAnsi="Times New Roman"/>
          <w:color w:val="000000"/>
          <w:sz w:val="24"/>
          <w:szCs w:val="24"/>
        </w:rPr>
        <w:t xml:space="preserve"> </w:t>
      </w:r>
    </w:p>
    <w:p w14:paraId="6AF1FF5A" w14:textId="77777777" w:rsidR="00F147B8" w:rsidRPr="00996EA1" w:rsidRDefault="00FC529A" w:rsidP="00F147B8">
      <w:pPr>
        <w:pStyle w:val="af"/>
        <w:numPr>
          <w:ilvl w:val="0"/>
          <w:numId w:val="10"/>
        </w:numPr>
        <w:ind w:left="1134" w:hanging="425"/>
        <w:rPr>
          <w:rFonts w:ascii="Times New Roman" w:hAnsi="Times New Roman"/>
          <w:color w:val="000000"/>
          <w:sz w:val="24"/>
          <w:szCs w:val="24"/>
        </w:rPr>
      </w:pPr>
      <w:r w:rsidRPr="00996EA1">
        <w:rPr>
          <w:rFonts w:ascii="Times New Roman" w:hAnsi="Times New Roman"/>
          <w:color w:val="000000"/>
          <w:sz w:val="24"/>
          <w:szCs w:val="24"/>
        </w:rPr>
        <w:t xml:space="preserve"> Η νομοθετική ρύθμιση για την</w:t>
      </w:r>
      <w:r w:rsidR="00F147B8" w:rsidRPr="00996EA1">
        <w:rPr>
          <w:rFonts w:ascii="Times New Roman" w:hAnsi="Times New Roman"/>
          <w:color w:val="000000"/>
          <w:sz w:val="24"/>
          <w:szCs w:val="24"/>
        </w:rPr>
        <w:t xml:space="preserve"> ανάθεση της διεύθυνσης και του συντονισμού της διαχείρισης των </w:t>
      </w:r>
      <w:proofErr w:type="spellStart"/>
      <w:r w:rsidR="00F147B8" w:rsidRPr="00996EA1">
        <w:rPr>
          <w:rFonts w:ascii="Times New Roman" w:hAnsi="Times New Roman"/>
          <w:color w:val="000000"/>
          <w:sz w:val="24"/>
          <w:szCs w:val="24"/>
        </w:rPr>
        <w:t>επιζωοτιών</w:t>
      </w:r>
      <w:proofErr w:type="spellEnd"/>
      <w:r w:rsidR="00F147B8" w:rsidRPr="00996EA1">
        <w:rPr>
          <w:rFonts w:ascii="Times New Roman" w:hAnsi="Times New Roman"/>
          <w:color w:val="000000"/>
          <w:sz w:val="24"/>
          <w:szCs w:val="24"/>
        </w:rPr>
        <w:t xml:space="preserve"> </w:t>
      </w:r>
      <w:r w:rsidRPr="00996EA1">
        <w:rPr>
          <w:rFonts w:ascii="Times New Roman" w:hAnsi="Times New Roman"/>
          <w:color w:val="000000"/>
          <w:sz w:val="24"/>
          <w:szCs w:val="24"/>
        </w:rPr>
        <w:t>στο στρατό και η πρόβλεψη για την εμπλοκή αυτού σε όσες Π.Ε. εμφανιστεί αφθώδης πυρετός ,όπου εκφράστηκε ο προβληματισμός και η αντίθεση της ΠΕΚΔΥ .</w:t>
      </w:r>
    </w:p>
    <w:p w14:paraId="60DE1D33" w14:textId="77777777" w:rsidR="009C3C35" w:rsidRPr="00996EA1" w:rsidRDefault="009C3C35" w:rsidP="00FC529A">
      <w:pPr>
        <w:pStyle w:val="af"/>
        <w:ind w:hanging="720"/>
        <w:rPr>
          <w:rFonts w:ascii="Times New Roman" w:hAnsi="Times New Roman"/>
          <w:color w:val="000000"/>
          <w:sz w:val="24"/>
          <w:szCs w:val="24"/>
        </w:rPr>
      </w:pPr>
    </w:p>
    <w:p w14:paraId="441310F5" w14:textId="77777777" w:rsidR="00FC529A" w:rsidRPr="00996EA1" w:rsidRDefault="00FC529A" w:rsidP="00FC529A">
      <w:pPr>
        <w:pStyle w:val="af"/>
        <w:ind w:hanging="720"/>
        <w:rPr>
          <w:rFonts w:ascii="Times New Roman" w:hAnsi="Times New Roman"/>
          <w:color w:val="000000"/>
          <w:sz w:val="24"/>
          <w:szCs w:val="24"/>
        </w:rPr>
      </w:pPr>
      <w:r w:rsidRPr="00996EA1">
        <w:rPr>
          <w:rFonts w:ascii="Times New Roman" w:hAnsi="Times New Roman"/>
          <w:color w:val="000000"/>
          <w:sz w:val="24"/>
          <w:szCs w:val="24"/>
        </w:rPr>
        <w:lastRenderedPageBreak/>
        <w:t xml:space="preserve">Από τον Πανελλήνιο Σύλλογο Ιχθυολόγων Δημοσίου (Π.Σ.Ι.Δ.) </w:t>
      </w:r>
    </w:p>
    <w:p w14:paraId="2A7E6245" w14:textId="77777777" w:rsidR="00FC529A" w:rsidRPr="00996EA1" w:rsidRDefault="00FC529A" w:rsidP="00B740FC">
      <w:pPr>
        <w:numPr>
          <w:ilvl w:val="0"/>
          <w:numId w:val="6"/>
        </w:numPr>
        <w:suppressAutoHyphens w:val="0"/>
        <w:spacing w:before="100" w:beforeAutospacing="1" w:after="100" w:afterAutospacing="1" w:line="240" w:lineRule="auto"/>
        <w:jc w:val="both"/>
        <w:rPr>
          <w:rFonts w:ascii="Times New Roman" w:eastAsia="Times New Roman" w:hAnsi="Times New Roman" w:cs="Times New Roman"/>
          <w:color w:val="000000"/>
          <w:sz w:val="24"/>
          <w:szCs w:val="24"/>
        </w:rPr>
      </w:pPr>
      <w:r w:rsidRPr="00996EA1">
        <w:rPr>
          <w:rFonts w:ascii="Times New Roman" w:eastAsia="Times New Roman" w:hAnsi="Times New Roman" w:cs="Times New Roman"/>
          <w:color w:val="000000"/>
          <w:sz w:val="24"/>
          <w:szCs w:val="24"/>
        </w:rPr>
        <w:t>Η ανάγκη στελέχωσης των υπηρεσιών αλιείας, τόσο σε κεντρικό όσο και σε περιφερειακό επίπεδο</w:t>
      </w:r>
      <w:r w:rsidR="009C3C35" w:rsidRPr="00996EA1">
        <w:rPr>
          <w:rFonts w:ascii="Times New Roman" w:eastAsia="Times New Roman" w:hAnsi="Times New Roman" w:cs="Times New Roman"/>
          <w:color w:val="000000"/>
          <w:sz w:val="24"/>
          <w:szCs w:val="24"/>
        </w:rPr>
        <w:t>, ιδιαίτερα για την υποστήριξη του εκτεταμένου συστήματος ελέγχου που θεσμοθετείται με το νομοσχέδιο που έχει εισαχθεί προς ψήφιση στη βουλή.</w:t>
      </w:r>
    </w:p>
    <w:p w14:paraId="4D8CADAF" w14:textId="77777777" w:rsidR="00FC529A" w:rsidRPr="00996EA1" w:rsidRDefault="00000A56" w:rsidP="00B740FC">
      <w:pPr>
        <w:numPr>
          <w:ilvl w:val="0"/>
          <w:numId w:val="6"/>
        </w:numPr>
        <w:suppressAutoHyphens w:val="0"/>
        <w:spacing w:before="100" w:beforeAutospacing="1" w:after="100" w:afterAutospacing="1" w:line="240" w:lineRule="auto"/>
        <w:jc w:val="both"/>
        <w:rPr>
          <w:rFonts w:ascii="Times New Roman" w:eastAsia="Times New Roman" w:hAnsi="Times New Roman" w:cs="Times New Roman"/>
          <w:color w:val="000000"/>
          <w:sz w:val="24"/>
          <w:szCs w:val="24"/>
        </w:rPr>
      </w:pPr>
      <w:r w:rsidRPr="00996EA1">
        <w:rPr>
          <w:rFonts w:ascii="Times New Roman" w:eastAsia="Times New Roman" w:hAnsi="Times New Roman" w:cs="Times New Roman"/>
          <w:color w:val="000000"/>
          <w:sz w:val="24"/>
          <w:szCs w:val="24"/>
        </w:rPr>
        <w:t>Επιπλέον, α</w:t>
      </w:r>
      <w:r w:rsidR="009C3C35" w:rsidRPr="00996EA1">
        <w:rPr>
          <w:rFonts w:ascii="Times New Roman" w:eastAsia="Times New Roman" w:hAnsi="Times New Roman" w:cs="Times New Roman"/>
          <w:color w:val="000000"/>
          <w:sz w:val="24"/>
          <w:szCs w:val="24"/>
        </w:rPr>
        <w:t xml:space="preserve">ναλύθηκαν οι προτάσεις του συλλόγου για διορθώσεις στο προαναφερθέν νομοσχέδιο. </w:t>
      </w:r>
    </w:p>
    <w:p w14:paraId="28EFEA64" w14:textId="77777777" w:rsidR="009C3C35" w:rsidRPr="00996EA1" w:rsidRDefault="00000A56" w:rsidP="00000A56">
      <w:pPr>
        <w:suppressAutoHyphens w:val="0"/>
        <w:spacing w:before="100" w:beforeAutospacing="1" w:after="100" w:afterAutospacing="1" w:line="240" w:lineRule="auto"/>
        <w:jc w:val="both"/>
        <w:rPr>
          <w:rFonts w:ascii="Times New Roman" w:eastAsia="Times New Roman" w:hAnsi="Times New Roman" w:cs="Times New Roman"/>
          <w:color w:val="000000"/>
          <w:sz w:val="24"/>
          <w:szCs w:val="24"/>
        </w:rPr>
      </w:pPr>
      <w:r w:rsidRPr="00996EA1">
        <w:rPr>
          <w:rFonts w:ascii="Times New Roman" w:eastAsia="Times New Roman" w:hAnsi="Times New Roman" w:cs="Times New Roman"/>
          <w:color w:val="000000"/>
          <w:sz w:val="24"/>
          <w:szCs w:val="24"/>
        </w:rPr>
        <w:t>Τα πρωτοβάθμια σωματεία παρέδωσαν υπομνήματα στον υπουργό και ζήτησαν άμεσα συνάντηση για τη συζήτηση των κλαδικών τους θεμάτων.</w:t>
      </w:r>
    </w:p>
    <w:p w14:paraId="16FFD3AD" w14:textId="77777777" w:rsidR="00000A56" w:rsidRPr="00996EA1" w:rsidRDefault="00000A56" w:rsidP="00000A56">
      <w:pPr>
        <w:suppressAutoHyphens w:val="0"/>
        <w:spacing w:before="100" w:beforeAutospacing="1" w:after="100" w:afterAutospacing="1" w:line="240" w:lineRule="auto"/>
        <w:jc w:val="both"/>
        <w:rPr>
          <w:rFonts w:ascii="Times New Roman" w:eastAsia="Times New Roman" w:hAnsi="Times New Roman" w:cs="Times New Roman"/>
          <w:color w:val="000000"/>
          <w:sz w:val="24"/>
          <w:szCs w:val="24"/>
        </w:rPr>
      </w:pPr>
      <w:r w:rsidRPr="00996EA1">
        <w:rPr>
          <w:rFonts w:ascii="Times New Roman" w:eastAsia="Times New Roman" w:hAnsi="Times New Roman" w:cs="Times New Roman"/>
          <w:color w:val="000000"/>
          <w:sz w:val="24"/>
          <w:szCs w:val="24"/>
        </w:rPr>
        <w:t xml:space="preserve">Ο υπουργός δεσμεύτηκε να εξετάσει την ικανοποίηση των αιτημάτων, όσον αφορά τα πρόσθετα τέλη, το ελεγκτικό επίδομα των γεωτεχνικών και την υπογραφή Ειδικής Συλλογικής Σύμβασης </w:t>
      </w:r>
      <w:r w:rsidR="00996EA1" w:rsidRPr="00996EA1">
        <w:rPr>
          <w:rFonts w:ascii="Times New Roman" w:eastAsia="Times New Roman" w:hAnsi="Times New Roman" w:cs="Times New Roman"/>
          <w:color w:val="000000"/>
          <w:sz w:val="24"/>
          <w:szCs w:val="24"/>
        </w:rPr>
        <w:t xml:space="preserve">Εργασίας με την ΠΟΓΕΔΥ. Όσο αφορά τη διαχείριση των </w:t>
      </w:r>
      <w:proofErr w:type="spellStart"/>
      <w:r w:rsidR="00996EA1" w:rsidRPr="00996EA1">
        <w:rPr>
          <w:rFonts w:ascii="Times New Roman" w:eastAsia="Times New Roman" w:hAnsi="Times New Roman" w:cs="Times New Roman"/>
          <w:color w:val="000000"/>
          <w:sz w:val="24"/>
          <w:szCs w:val="24"/>
        </w:rPr>
        <w:t>επιζωοτιών</w:t>
      </w:r>
      <w:proofErr w:type="spellEnd"/>
      <w:r w:rsidR="00996EA1" w:rsidRPr="00996EA1">
        <w:rPr>
          <w:rFonts w:ascii="Times New Roman" w:eastAsia="Times New Roman" w:hAnsi="Times New Roman" w:cs="Times New Roman"/>
          <w:color w:val="000000"/>
          <w:sz w:val="24"/>
          <w:szCs w:val="24"/>
        </w:rPr>
        <w:t xml:space="preserve"> εξέφρασε την πρόθεση δημιουργίας δομής στο ΥΠΑΑΤ για τον συντονισμό και τον έλεγχο τους, για την οποία δεσμεύτηκε ότι θα συναποφασιστεί με όλες τις εμπλεκόμενες κτηνιατρικές δημόσιες υπηρεσίες.</w:t>
      </w:r>
    </w:p>
    <w:p w14:paraId="6F68430D" w14:textId="77777777" w:rsidR="00B740FC" w:rsidRPr="00996EA1" w:rsidRDefault="00B740FC" w:rsidP="00B740FC">
      <w:pPr>
        <w:jc w:val="both"/>
        <w:rPr>
          <w:rFonts w:ascii="Times New Roman" w:hAnsi="Times New Roman" w:cs="Times New Roman"/>
          <w:color w:val="000000"/>
          <w:sz w:val="24"/>
          <w:szCs w:val="24"/>
        </w:rPr>
      </w:pPr>
      <w:r w:rsidRPr="00996EA1">
        <w:rPr>
          <w:rFonts w:ascii="Times New Roman" w:hAnsi="Times New Roman" w:cs="Times New Roman"/>
          <w:b/>
          <w:bCs/>
          <w:color w:val="000000"/>
          <w:sz w:val="24"/>
          <w:szCs w:val="24"/>
        </w:rPr>
        <w:t>Οι δεσμεύσεις πρέπει να γίνουν πράξη</w:t>
      </w:r>
    </w:p>
    <w:p w14:paraId="0DE13433" w14:textId="77777777" w:rsidR="00B740FC" w:rsidRPr="00996EA1" w:rsidRDefault="00B740FC" w:rsidP="00B740FC">
      <w:pPr>
        <w:jc w:val="both"/>
        <w:rPr>
          <w:rFonts w:ascii="Times New Roman" w:hAnsi="Times New Roman" w:cs="Times New Roman"/>
          <w:color w:val="000000"/>
          <w:sz w:val="24"/>
          <w:szCs w:val="24"/>
        </w:rPr>
      </w:pPr>
      <w:r w:rsidRPr="00996EA1">
        <w:rPr>
          <w:rFonts w:ascii="Times New Roman" w:hAnsi="Times New Roman" w:cs="Times New Roman"/>
          <w:color w:val="000000"/>
          <w:sz w:val="24"/>
          <w:szCs w:val="24"/>
        </w:rPr>
        <w:t>Η ΠΟΓΕΔΥ δεν αρκείται σε εξαγγελίες και διαπιστώσεις.</w:t>
      </w:r>
    </w:p>
    <w:p w14:paraId="139C405A" w14:textId="77777777" w:rsidR="00B740FC" w:rsidRPr="00996EA1" w:rsidRDefault="00B740FC" w:rsidP="00B740FC">
      <w:pPr>
        <w:jc w:val="both"/>
        <w:rPr>
          <w:rFonts w:ascii="Times New Roman" w:hAnsi="Times New Roman" w:cs="Times New Roman"/>
          <w:color w:val="000000"/>
          <w:sz w:val="24"/>
          <w:szCs w:val="24"/>
        </w:rPr>
      </w:pPr>
      <w:r w:rsidRPr="00996EA1">
        <w:rPr>
          <w:rFonts w:ascii="Times New Roman" w:hAnsi="Times New Roman" w:cs="Times New Roman"/>
          <w:color w:val="000000"/>
          <w:sz w:val="24"/>
          <w:szCs w:val="24"/>
        </w:rPr>
        <w:t>Οι γεωτεχνικοί δημόσιοι υπάλληλοι έχουν στηρίξει διαχρονικά τη λειτουργία του κράτους, την προστασία της αγροτικής παραγωγής, τη δημόσια υγεία, την ασφάλεια των τροφίμων, την προστασία του ζωικού και φυτικού κεφαλαίου και συνολικά τον πρωτογενή τομέα.</w:t>
      </w:r>
    </w:p>
    <w:p w14:paraId="6C5D7C88" w14:textId="77777777" w:rsidR="00B740FC" w:rsidRPr="00996EA1" w:rsidRDefault="00B740FC" w:rsidP="00B740FC">
      <w:pPr>
        <w:jc w:val="both"/>
        <w:rPr>
          <w:rFonts w:ascii="Times New Roman" w:hAnsi="Times New Roman" w:cs="Times New Roman"/>
          <w:color w:val="000000"/>
          <w:sz w:val="24"/>
          <w:szCs w:val="24"/>
        </w:rPr>
      </w:pPr>
      <w:r w:rsidRPr="00996EA1">
        <w:rPr>
          <w:rFonts w:ascii="Times New Roman" w:hAnsi="Times New Roman" w:cs="Times New Roman"/>
          <w:color w:val="000000"/>
          <w:sz w:val="24"/>
          <w:szCs w:val="24"/>
        </w:rPr>
        <w:t>Ήρθε η ώρα η Πολιτεία να αναγνωρίσει έμπρακτα αυτή την προσφορά.</w:t>
      </w:r>
    </w:p>
    <w:p w14:paraId="597F6451" w14:textId="77777777" w:rsidR="00B740FC" w:rsidRPr="00996EA1" w:rsidRDefault="00B740FC" w:rsidP="00B740FC">
      <w:pPr>
        <w:jc w:val="both"/>
        <w:rPr>
          <w:rFonts w:ascii="Times New Roman" w:hAnsi="Times New Roman" w:cs="Times New Roman"/>
          <w:color w:val="000000"/>
          <w:sz w:val="24"/>
          <w:szCs w:val="24"/>
        </w:rPr>
      </w:pPr>
      <w:r w:rsidRPr="00996EA1">
        <w:rPr>
          <w:rFonts w:ascii="Times New Roman" w:hAnsi="Times New Roman" w:cs="Times New Roman"/>
          <w:color w:val="000000"/>
          <w:sz w:val="24"/>
          <w:szCs w:val="24"/>
        </w:rPr>
        <w:t xml:space="preserve">Η ΠΟΓΕΔΥ </w:t>
      </w:r>
      <w:r w:rsidR="00996EA1" w:rsidRPr="00996EA1">
        <w:rPr>
          <w:rFonts w:ascii="Times New Roman" w:hAnsi="Times New Roman" w:cs="Times New Roman"/>
          <w:color w:val="000000"/>
          <w:sz w:val="24"/>
          <w:szCs w:val="24"/>
        </w:rPr>
        <w:t xml:space="preserve">με τα πρωτοβάθμια σωματεία </w:t>
      </w:r>
      <w:r w:rsidRPr="00996EA1">
        <w:rPr>
          <w:rFonts w:ascii="Times New Roman" w:hAnsi="Times New Roman" w:cs="Times New Roman"/>
          <w:color w:val="000000"/>
          <w:sz w:val="24"/>
          <w:szCs w:val="24"/>
        </w:rPr>
        <w:t>θα συνεχίσ</w:t>
      </w:r>
      <w:r w:rsidR="00996EA1" w:rsidRPr="00996EA1">
        <w:rPr>
          <w:rFonts w:ascii="Times New Roman" w:hAnsi="Times New Roman" w:cs="Times New Roman"/>
          <w:color w:val="000000"/>
          <w:sz w:val="24"/>
          <w:szCs w:val="24"/>
        </w:rPr>
        <w:t>ουν</w:t>
      </w:r>
      <w:r w:rsidRPr="00996EA1">
        <w:rPr>
          <w:rFonts w:ascii="Times New Roman" w:hAnsi="Times New Roman" w:cs="Times New Roman"/>
          <w:color w:val="000000"/>
          <w:sz w:val="24"/>
          <w:szCs w:val="24"/>
        </w:rPr>
        <w:t xml:space="preserve"> με αποφασιστικότητα να αναδεικνύ</w:t>
      </w:r>
      <w:r w:rsidR="00996EA1" w:rsidRPr="00996EA1">
        <w:rPr>
          <w:rFonts w:ascii="Times New Roman" w:hAnsi="Times New Roman" w:cs="Times New Roman"/>
          <w:color w:val="000000"/>
          <w:sz w:val="24"/>
          <w:szCs w:val="24"/>
        </w:rPr>
        <w:t>ουν</w:t>
      </w:r>
      <w:r w:rsidRPr="00996EA1">
        <w:rPr>
          <w:rFonts w:ascii="Times New Roman" w:hAnsi="Times New Roman" w:cs="Times New Roman"/>
          <w:color w:val="000000"/>
          <w:sz w:val="24"/>
          <w:szCs w:val="24"/>
        </w:rPr>
        <w:t xml:space="preserve"> τα προβλήματα του κλάδου και να διεκδικ</w:t>
      </w:r>
      <w:r w:rsidR="00996EA1" w:rsidRPr="00996EA1">
        <w:rPr>
          <w:rFonts w:ascii="Times New Roman" w:hAnsi="Times New Roman" w:cs="Times New Roman"/>
          <w:color w:val="000000"/>
          <w:sz w:val="24"/>
          <w:szCs w:val="24"/>
        </w:rPr>
        <w:t>ούν</w:t>
      </w:r>
      <w:r w:rsidRPr="00996EA1">
        <w:rPr>
          <w:rFonts w:ascii="Times New Roman" w:hAnsi="Times New Roman" w:cs="Times New Roman"/>
          <w:color w:val="000000"/>
          <w:sz w:val="24"/>
          <w:szCs w:val="24"/>
        </w:rPr>
        <w:t xml:space="preserve"> λύσεις.</w:t>
      </w:r>
    </w:p>
    <w:p w14:paraId="07385B75" w14:textId="77777777" w:rsidR="00D04865" w:rsidRPr="00BA0062" w:rsidRDefault="00D04865" w:rsidP="00B740FC">
      <w:pPr>
        <w:jc w:val="both"/>
        <w:rPr>
          <w:rFonts w:ascii="Times New Roman" w:hAnsi="Times New Roman" w:cs="Times New Roman"/>
          <w:b/>
          <w:bCs/>
          <w:color w:val="000000"/>
          <w:sz w:val="28"/>
          <w:szCs w:val="28"/>
        </w:rPr>
      </w:pPr>
    </w:p>
    <w:p w14:paraId="18195DCA" w14:textId="77777777" w:rsidR="002215F4" w:rsidRDefault="00BA0062" w:rsidP="00BA0062">
      <w:pPr>
        <w:ind w:left="4320" w:firstLine="720"/>
        <w:rPr>
          <w:rFonts w:ascii="Times New Roman" w:hAnsi="Times New Roman" w:cs="Times New Roman"/>
          <w:b/>
          <w:bCs/>
          <w:sz w:val="28"/>
          <w:szCs w:val="28"/>
        </w:rPr>
      </w:pPr>
      <w:r>
        <w:rPr>
          <w:rFonts w:ascii="Times New Roman" w:hAnsi="Times New Roman" w:cs="Times New Roman"/>
          <w:b/>
          <w:bCs/>
          <w:sz w:val="28"/>
          <w:szCs w:val="28"/>
        </w:rPr>
        <w:t xml:space="preserve">              </w:t>
      </w:r>
      <w:r w:rsidR="00B740FC" w:rsidRPr="00B740FC">
        <w:rPr>
          <w:rFonts w:ascii="Times New Roman" w:hAnsi="Times New Roman" w:cs="Times New Roman"/>
          <w:b/>
          <w:bCs/>
          <w:sz w:val="28"/>
          <w:szCs w:val="28"/>
        </w:rPr>
        <w:t>Για  το  Δ.Σ.</w:t>
      </w:r>
    </w:p>
    <w:p w14:paraId="202FD066" w14:textId="77777777" w:rsidR="001443DE" w:rsidRDefault="00BA0062" w:rsidP="001E0FD1">
      <w:pPr>
        <w:ind w:left="4320" w:firstLine="720"/>
        <w:jc w:val="center"/>
        <w:rPr>
          <w:rFonts w:ascii="Times New Roman" w:hAnsi="Times New Roman" w:cs="Times New Roman"/>
          <w:b/>
          <w:bCs/>
          <w:sz w:val="28"/>
          <w:szCs w:val="28"/>
        </w:rPr>
      </w:pPr>
      <w:r w:rsidRPr="00BA0062">
        <w:rPr>
          <w:rFonts w:ascii="Times New Roman" w:hAnsi="Times New Roman" w:cs="Times New Roman"/>
          <w:b/>
          <w:bCs/>
          <w:noProof/>
          <w:sz w:val="28"/>
          <w:szCs w:val="28"/>
          <w:lang w:eastAsia="el-GR"/>
        </w:rPr>
        <w:drawing>
          <wp:inline distT="0" distB="0" distL="0" distR="0" wp14:anchorId="6DB44CE4" wp14:editId="38F6B187">
            <wp:extent cx="1828800" cy="1660525"/>
            <wp:effectExtent l="19050" t="0" r="0"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srcRect/>
                    <a:stretch>
                      <a:fillRect/>
                    </a:stretch>
                  </pic:blipFill>
                  <pic:spPr bwMode="auto">
                    <a:xfrm>
                      <a:off x="0" y="0"/>
                      <a:ext cx="1828800" cy="1660525"/>
                    </a:xfrm>
                    <a:prstGeom prst="rect">
                      <a:avLst/>
                    </a:prstGeom>
                    <a:noFill/>
                    <a:ln w="9525">
                      <a:noFill/>
                      <a:miter lim="800000"/>
                      <a:headEnd/>
                      <a:tailEnd/>
                    </a:ln>
                  </pic:spPr>
                </pic:pic>
              </a:graphicData>
            </a:graphic>
          </wp:inline>
        </w:drawing>
      </w:r>
    </w:p>
    <w:p w14:paraId="655A8D81" w14:textId="77777777" w:rsidR="001443DE" w:rsidRDefault="001443DE" w:rsidP="001443DE">
      <w:pPr>
        <w:rPr>
          <w:rFonts w:ascii="Times New Roman" w:hAnsi="Times New Roman" w:cs="Times New Roman"/>
          <w:sz w:val="28"/>
          <w:szCs w:val="28"/>
        </w:rPr>
      </w:pPr>
    </w:p>
    <w:p w14:paraId="5DF36D65" w14:textId="77777777" w:rsidR="001443DE" w:rsidRDefault="001443DE" w:rsidP="00AA521F">
      <w:pPr>
        <w:pStyle w:val="Web"/>
        <w:jc w:val="center"/>
      </w:pPr>
      <w:r>
        <w:rPr>
          <w:noProof/>
        </w:rPr>
        <w:lastRenderedPageBreak/>
        <w:drawing>
          <wp:inline distT="0" distB="0" distL="0" distR="0" wp14:anchorId="6B0554B1" wp14:editId="468F0389">
            <wp:extent cx="5276850" cy="2762250"/>
            <wp:effectExtent l="19050" t="0" r="0" b="0"/>
            <wp:docPr id="1" name="Εικόνα 1" descr="C:\Users\user\AppData\Local\Microsoft\Windows\INetCache\Content.Outlook\1EMRAD2A\IMG_528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AppData\Local\Microsoft\Windows\INetCache\Content.Outlook\1EMRAD2A\IMG_5283.jpeg"/>
                    <pic:cNvPicPr>
                      <a:picLocks noChangeAspect="1" noChangeArrowheads="1"/>
                    </pic:cNvPicPr>
                  </pic:nvPicPr>
                  <pic:blipFill>
                    <a:blip r:embed="rId10" cstate="print"/>
                    <a:srcRect l="4147" t="26596" r="7496" b="11702"/>
                    <a:stretch>
                      <a:fillRect/>
                    </a:stretch>
                  </pic:blipFill>
                  <pic:spPr bwMode="auto">
                    <a:xfrm>
                      <a:off x="0" y="0"/>
                      <a:ext cx="5276850" cy="2762250"/>
                    </a:xfrm>
                    <a:prstGeom prst="rect">
                      <a:avLst/>
                    </a:prstGeom>
                    <a:noFill/>
                    <a:ln w="9525">
                      <a:noFill/>
                      <a:miter lim="800000"/>
                      <a:headEnd/>
                      <a:tailEnd/>
                    </a:ln>
                  </pic:spPr>
                </pic:pic>
              </a:graphicData>
            </a:graphic>
          </wp:inline>
        </w:drawing>
      </w:r>
    </w:p>
    <w:p w14:paraId="5EB8AC3B" w14:textId="77777777" w:rsidR="00BA0062" w:rsidRPr="001443DE" w:rsidRDefault="00BA0062" w:rsidP="001443DE">
      <w:pPr>
        <w:tabs>
          <w:tab w:val="left" w:pos="2085"/>
        </w:tabs>
        <w:rPr>
          <w:rFonts w:ascii="Times New Roman" w:hAnsi="Times New Roman" w:cs="Times New Roman"/>
          <w:sz w:val="28"/>
          <w:szCs w:val="28"/>
        </w:rPr>
      </w:pPr>
    </w:p>
    <w:sectPr w:rsidR="00BA0062" w:rsidRPr="001443DE" w:rsidSect="00060792">
      <w:footerReference w:type="default" r:id="rId11"/>
      <w:pgSz w:w="11906" w:h="16838"/>
      <w:pgMar w:top="1440" w:right="1416" w:bottom="426" w:left="1560" w:header="0" w:footer="708" w:gutter="0"/>
      <w:cols w:space="720"/>
      <w:formProt w:val="0"/>
      <w:docGrid w:linePitch="360" w:charSpace="-204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0C73D9" w14:textId="77777777" w:rsidR="00883B7A" w:rsidRDefault="00883B7A" w:rsidP="001D5E50">
      <w:pPr>
        <w:spacing w:after="0" w:line="240" w:lineRule="auto"/>
      </w:pPr>
      <w:r>
        <w:separator/>
      </w:r>
    </w:p>
  </w:endnote>
  <w:endnote w:type="continuationSeparator" w:id="0">
    <w:p w14:paraId="208271D3" w14:textId="77777777" w:rsidR="00883B7A" w:rsidRDefault="00883B7A" w:rsidP="001D5E5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4002EFF" w:usb1="C200247B" w:usb2="00000009" w:usb3="00000000" w:csb0="000001FF" w:csb1="00000000"/>
  </w:font>
  <w:font w:name="Tahoma">
    <w:panose1 w:val="020B0604030504040204"/>
    <w:charset w:val="A1"/>
    <w:family w:val="swiss"/>
    <w:pitch w:val="variable"/>
    <w:sig w:usb0="E1002EFF" w:usb1="C000605B" w:usb2="00000029" w:usb3="00000000" w:csb0="000101FF" w:csb1="00000000"/>
  </w:font>
  <w:font w:name="Liberation Serif">
    <w:altName w:val="Times New Roman"/>
    <w:panose1 w:val="02020603050405020304"/>
    <w:charset w:val="A1"/>
    <w:family w:val="roman"/>
    <w:pitch w:val="variable"/>
  </w:font>
  <w:font w:name="Lucida Sans Unicode">
    <w:panose1 w:val="020B0602030504020204"/>
    <w:charset w:val="A1"/>
    <w:family w:val="swiss"/>
    <w:pitch w:val="variable"/>
    <w:sig w:usb0="80000AFF" w:usb1="0000396B" w:usb2="00000000" w:usb3="00000000" w:csb0="000000BF" w:csb1="00000000"/>
  </w:font>
  <w:font w:name="Mangal">
    <w:panose1 w:val="00000400000000000000"/>
    <w:charset w:val="01"/>
    <w:family w:val="roman"/>
    <w:notTrueType/>
    <w:pitch w:val="variable"/>
    <w:sig w:usb0="00002000" w:usb1="00000000" w:usb2="00000000" w:usb3="00000000" w:csb0="00000000" w:csb1="00000000"/>
  </w:font>
  <w:font w:name="OpenSymbol">
    <w:altName w:val="Times New Roman"/>
    <w:panose1 w:val="05010000000000000000"/>
    <w:charset w:val="00"/>
    <w:family w:val="roman"/>
    <w:notTrueType/>
    <w:pitch w:val="default"/>
  </w:font>
  <w:font w:name="Liberation Sans">
    <w:altName w:val="Arial"/>
    <w:panose1 w:val="020B0604020202020204"/>
    <w:charset w:val="A1"/>
    <w:family w:val="swiss"/>
    <w:pitch w:val="variable"/>
    <w:sig w:usb0="E0000AFF" w:usb1="500078FF" w:usb2="00000021" w:usb3="00000000" w:csb0="000001B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A1"/>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64152844"/>
      <w:docPartObj>
        <w:docPartGallery w:val="Page Numbers (Bottom of Page)"/>
        <w:docPartUnique/>
      </w:docPartObj>
    </w:sdtPr>
    <w:sdtContent>
      <w:p w14:paraId="281469B7" w14:textId="77777777" w:rsidR="00000A56" w:rsidRDefault="00AA521F">
        <w:pPr>
          <w:pStyle w:val="a4"/>
        </w:pPr>
        <w:r>
          <w:fldChar w:fldCharType="begin"/>
        </w:r>
        <w:r>
          <w:instrText>PAGE</w:instrText>
        </w:r>
        <w:r>
          <w:fldChar w:fldCharType="separate"/>
        </w:r>
        <w:r>
          <w:rPr>
            <w:noProof/>
          </w:rPr>
          <w:t>3</w:t>
        </w:r>
        <w:r>
          <w:rPr>
            <w:noProof/>
          </w:rPr>
          <w:fldChar w:fldCharType="end"/>
        </w:r>
      </w:p>
    </w:sdtContent>
  </w:sdt>
  <w:p w14:paraId="322861E1" w14:textId="77777777" w:rsidR="00000A56" w:rsidRDefault="00000A56">
    <w:pPr>
      <w:pStyle w:val="a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51B81F" w14:textId="77777777" w:rsidR="00883B7A" w:rsidRDefault="00883B7A" w:rsidP="001D5E50">
      <w:pPr>
        <w:spacing w:after="0" w:line="240" w:lineRule="auto"/>
      </w:pPr>
      <w:r>
        <w:separator/>
      </w:r>
    </w:p>
  </w:footnote>
  <w:footnote w:type="continuationSeparator" w:id="0">
    <w:p w14:paraId="0015C648" w14:textId="77777777" w:rsidR="00883B7A" w:rsidRDefault="00883B7A" w:rsidP="001D5E5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AA00F1"/>
    <w:multiLevelType w:val="hybridMultilevel"/>
    <w:tmpl w:val="8784543C"/>
    <w:lvl w:ilvl="0" w:tplc="04080001">
      <w:start w:val="1"/>
      <w:numFmt w:val="bullet"/>
      <w:lvlText w:val=""/>
      <w:lvlJc w:val="left"/>
      <w:pPr>
        <w:ind w:left="1070" w:hanging="360"/>
      </w:pPr>
      <w:rPr>
        <w:rFonts w:ascii="Symbol" w:hAnsi="Symbol" w:hint="default"/>
      </w:rPr>
    </w:lvl>
    <w:lvl w:ilvl="1" w:tplc="04080003" w:tentative="1">
      <w:start w:val="1"/>
      <w:numFmt w:val="bullet"/>
      <w:lvlText w:val="o"/>
      <w:lvlJc w:val="left"/>
      <w:pPr>
        <w:ind w:left="1790" w:hanging="360"/>
      </w:pPr>
      <w:rPr>
        <w:rFonts w:ascii="Courier New" w:hAnsi="Courier New" w:cs="Courier New" w:hint="default"/>
      </w:rPr>
    </w:lvl>
    <w:lvl w:ilvl="2" w:tplc="04080005" w:tentative="1">
      <w:start w:val="1"/>
      <w:numFmt w:val="bullet"/>
      <w:lvlText w:val=""/>
      <w:lvlJc w:val="left"/>
      <w:pPr>
        <w:ind w:left="2510" w:hanging="360"/>
      </w:pPr>
      <w:rPr>
        <w:rFonts w:ascii="Wingdings" w:hAnsi="Wingdings" w:hint="default"/>
      </w:rPr>
    </w:lvl>
    <w:lvl w:ilvl="3" w:tplc="04080001" w:tentative="1">
      <w:start w:val="1"/>
      <w:numFmt w:val="bullet"/>
      <w:lvlText w:val=""/>
      <w:lvlJc w:val="left"/>
      <w:pPr>
        <w:ind w:left="3230" w:hanging="360"/>
      </w:pPr>
      <w:rPr>
        <w:rFonts w:ascii="Symbol" w:hAnsi="Symbol" w:hint="default"/>
      </w:rPr>
    </w:lvl>
    <w:lvl w:ilvl="4" w:tplc="04080003" w:tentative="1">
      <w:start w:val="1"/>
      <w:numFmt w:val="bullet"/>
      <w:lvlText w:val="o"/>
      <w:lvlJc w:val="left"/>
      <w:pPr>
        <w:ind w:left="3950" w:hanging="360"/>
      </w:pPr>
      <w:rPr>
        <w:rFonts w:ascii="Courier New" w:hAnsi="Courier New" w:cs="Courier New" w:hint="default"/>
      </w:rPr>
    </w:lvl>
    <w:lvl w:ilvl="5" w:tplc="04080005" w:tentative="1">
      <w:start w:val="1"/>
      <w:numFmt w:val="bullet"/>
      <w:lvlText w:val=""/>
      <w:lvlJc w:val="left"/>
      <w:pPr>
        <w:ind w:left="4670" w:hanging="360"/>
      </w:pPr>
      <w:rPr>
        <w:rFonts w:ascii="Wingdings" w:hAnsi="Wingdings" w:hint="default"/>
      </w:rPr>
    </w:lvl>
    <w:lvl w:ilvl="6" w:tplc="04080001" w:tentative="1">
      <w:start w:val="1"/>
      <w:numFmt w:val="bullet"/>
      <w:lvlText w:val=""/>
      <w:lvlJc w:val="left"/>
      <w:pPr>
        <w:ind w:left="5390" w:hanging="360"/>
      </w:pPr>
      <w:rPr>
        <w:rFonts w:ascii="Symbol" w:hAnsi="Symbol" w:hint="default"/>
      </w:rPr>
    </w:lvl>
    <w:lvl w:ilvl="7" w:tplc="04080003" w:tentative="1">
      <w:start w:val="1"/>
      <w:numFmt w:val="bullet"/>
      <w:lvlText w:val="o"/>
      <w:lvlJc w:val="left"/>
      <w:pPr>
        <w:ind w:left="6110" w:hanging="360"/>
      </w:pPr>
      <w:rPr>
        <w:rFonts w:ascii="Courier New" w:hAnsi="Courier New" w:cs="Courier New" w:hint="default"/>
      </w:rPr>
    </w:lvl>
    <w:lvl w:ilvl="8" w:tplc="04080005" w:tentative="1">
      <w:start w:val="1"/>
      <w:numFmt w:val="bullet"/>
      <w:lvlText w:val=""/>
      <w:lvlJc w:val="left"/>
      <w:pPr>
        <w:ind w:left="6830" w:hanging="360"/>
      </w:pPr>
      <w:rPr>
        <w:rFonts w:ascii="Wingdings" w:hAnsi="Wingdings" w:hint="default"/>
      </w:rPr>
    </w:lvl>
  </w:abstractNum>
  <w:abstractNum w:abstractNumId="1" w15:restartNumberingAfterBreak="0">
    <w:nsid w:val="04F37AE3"/>
    <w:multiLevelType w:val="hybridMultilevel"/>
    <w:tmpl w:val="6386A11A"/>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 w15:restartNumberingAfterBreak="0">
    <w:nsid w:val="21E50429"/>
    <w:multiLevelType w:val="hybridMultilevel"/>
    <w:tmpl w:val="6A70B828"/>
    <w:lvl w:ilvl="0" w:tplc="0408000F">
      <w:start w:val="1"/>
      <w:numFmt w:val="decimal"/>
      <w:lvlText w:val="%1."/>
      <w:lvlJc w:val="left"/>
      <w:pPr>
        <w:ind w:left="4935" w:hanging="360"/>
      </w:pPr>
    </w:lvl>
    <w:lvl w:ilvl="1" w:tplc="04080019" w:tentative="1">
      <w:start w:val="1"/>
      <w:numFmt w:val="lowerLetter"/>
      <w:lvlText w:val="%2."/>
      <w:lvlJc w:val="left"/>
      <w:pPr>
        <w:ind w:left="5655" w:hanging="360"/>
      </w:pPr>
    </w:lvl>
    <w:lvl w:ilvl="2" w:tplc="0408001B" w:tentative="1">
      <w:start w:val="1"/>
      <w:numFmt w:val="lowerRoman"/>
      <w:lvlText w:val="%3."/>
      <w:lvlJc w:val="right"/>
      <w:pPr>
        <w:ind w:left="6375" w:hanging="180"/>
      </w:pPr>
    </w:lvl>
    <w:lvl w:ilvl="3" w:tplc="0408000F" w:tentative="1">
      <w:start w:val="1"/>
      <w:numFmt w:val="decimal"/>
      <w:lvlText w:val="%4."/>
      <w:lvlJc w:val="left"/>
      <w:pPr>
        <w:ind w:left="7095" w:hanging="360"/>
      </w:pPr>
    </w:lvl>
    <w:lvl w:ilvl="4" w:tplc="04080019" w:tentative="1">
      <w:start w:val="1"/>
      <w:numFmt w:val="lowerLetter"/>
      <w:lvlText w:val="%5."/>
      <w:lvlJc w:val="left"/>
      <w:pPr>
        <w:ind w:left="7815" w:hanging="360"/>
      </w:pPr>
    </w:lvl>
    <w:lvl w:ilvl="5" w:tplc="0408001B" w:tentative="1">
      <w:start w:val="1"/>
      <w:numFmt w:val="lowerRoman"/>
      <w:lvlText w:val="%6."/>
      <w:lvlJc w:val="right"/>
      <w:pPr>
        <w:ind w:left="8535" w:hanging="180"/>
      </w:pPr>
    </w:lvl>
    <w:lvl w:ilvl="6" w:tplc="0408000F" w:tentative="1">
      <w:start w:val="1"/>
      <w:numFmt w:val="decimal"/>
      <w:lvlText w:val="%7."/>
      <w:lvlJc w:val="left"/>
      <w:pPr>
        <w:ind w:left="9255" w:hanging="360"/>
      </w:pPr>
    </w:lvl>
    <w:lvl w:ilvl="7" w:tplc="04080019" w:tentative="1">
      <w:start w:val="1"/>
      <w:numFmt w:val="lowerLetter"/>
      <w:lvlText w:val="%8."/>
      <w:lvlJc w:val="left"/>
      <w:pPr>
        <w:ind w:left="9975" w:hanging="360"/>
      </w:pPr>
    </w:lvl>
    <w:lvl w:ilvl="8" w:tplc="0408001B" w:tentative="1">
      <w:start w:val="1"/>
      <w:numFmt w:val="lowerRoman"/>
      <w:lvlText w:val="%9."/>
      <w:lvlJc w:val="right"/>
      <w:pPr>
        <w:ind w:left="10695" w:hanging="180"/>
      </w:pPr>
    </w:lvl>
  </w:abstractNum>
  <w:abstractNum w:abstractNumId="3" w15:restartNumberingAfterBreak="0">
    <w:nsid w:val="2596237B"/>
    <w:multiLevelType w:val="multilevel"/>
    <w:tmpl w:val="A3382BFE"/>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 w15:restartNumberingAfterBreak="0">
    <w:nsid w:val="288662B8"/>
    <w:multiLevelType w:val="hybridMultilevel"/>
    <w:tmpl w:val="EC589234"/>
    <w:lvl w:ilvl="0" w:tplc="59BE664C">
      <w:start w:val="1"/>
      <w:numFmt w:val="decimal"/>
      <w:lvlText w:val="%1."/>
      <w:lvlJc w:val="left"/>
      <w:pPr>
        <w:ind w:left="652" w:hanging="360"/>
      </w:pPr>
      <w:rPr>
        <w:rFonts w:hint="default"/>
      </w:rPr>
    </w:lvl>
    <w:lvl w:ilvl="1" w:tplc="04080019" w:tentative="1">
      <w:start w:val="1"/>
      <w:numFmt w:val="lowerLetter"/>
      <w:lvlText w:val="%2."/>
      <w:lvlJc w:val="left"/>
      <w:pPr>
        <w:ind w:left="1372" w:hanging="360"/>
      </w:pPr>
    </w:lvl>
    <w:lvl w:ilvl="2" w:tplc="0408001B" w:tentative="1">
      <w:start w:val="1"/>
      <w:numFmt w:val="lowerRoman"/>
      <w:lvlText w:val="%3."/>
      <w:lvlJc w:val="right"/>
      <w:pPr>
        <w:ind w:left="2092" w:hanging="180"/>
      </w:pPr>
    </w:lvl>
    <w:lvl w:ilvl="3" w:tplc="0408000F" w:tentative="1">
      <w:start w:val="1"/>
      <w:numFmt w:val="decimal"/>
      <w:lvlText w:val="%4."/>
      <w:lvlJc w:val="left"/>
      <w:pPr>
        <w:ind w:left="2812" w:hanging="360"/>
      </w:pPr>
    </w:lvl>
    <w:lvl w:ilvl="4" w:tplc="04080019" w:tentative="1">
      <w:start w:val="1"/>
      <w:numFmt w:val="lowerLetter"/>
      <w:lvlText w:val="%5."/>
      <w:lvlJc w:val="left"/>
      <w:pPr>
        <w:ind w:left="3532" w:hanging="360"/>
      </w:pPr>
    </w:lvl>
    <w:lvl w:ilvl="5" w:tplc="0408001B" w:tentative="1">
      <w:start w:val="1"/>
      <w:numFmt w:val="lowerRoman"/>
      <w:lvlText w:val="%6."/>
      <w:lvlJc w:val="right"/>
      <w:pPr>
        <w:ind w:left="4252" w:hanging="180"/>
      </w:pPr>
    </w:lvl>
    <w:lvl w:ilvl="6" w:tplc="0408000F" w:tentative="1">
      <w:start w:val="1"/>
      <w:numFmt w:val="decimal"/>
      <w:lvlText w:val="%7."/>
      <w:lvlJc w:val="left"/>
      <w:pPr>
        <w:ind w:left="4972" w:hanging="360"/>
      </w:pPr>
    </w:lvl>
    <w:lvl w:ilvl="7" w:tplc="04080019" w:tentative="1">
      <w:start w:val="1"/>
      <w:numFmt w:val="lowerLetter"/>
      <w:lvlText w:val="%8."/>
      <w:lvlJc w:val="left"/>
      <w:pPr>
        <w:ind w:left="5692" w:hanging="360"/>
      </w:pPr>
    </w:lvl>
    <w:lvl w:ilvl="8" w:tplc="0408001B" w:tentative="1">
      <w:start w:val="1"/>
      <w:numFmt w:val="lowerRoman"/>
      <w:lvlText w:val="%9."/>
      <w:lvlJc w:val="right"/>
      <w:pPr>
        <w:ind w:left="6412" w:hanging="180"/>
      </w:pPr>
    </w:lvl>
  </w:abstractNum>
  <w:abstractNum w:abstractNumId="5" w15:restartNumberingAfterBreak="0">
    <w:nsid w:val="32FD4C58"/>
    <w:multiLevelType w:val="hybridMultilevel"/>
    <w:tmpl w:val="D206CD52"/>
    <w:lvl w:ilvl="0" w:tplc="FFFFFFFF">
      <w:start w:val="1"/>
      <w:numFmt w:val="decimal"/>
      <w:lvlText w:val="%1."/>
      <w:lvlJc w:val="left"/>
      <w:pPr>
        <w:ind w:left="652" w:hanging="360"/>
      </w:pPr>
      <w:rPr>
        <w:rFonts w:hint="default"/>
      </w:rPr>
    </w:lvl>
    <w:lvl w:ilvl="1" w:tplc="FFFFFFFF" w:tentative="1">
      <w:start w:val="1"/>
      <w:numFmt w:val="lowerLetter"/>
      <w:lvlText w:val="%2."/>
      <w:lvlJc w:val="left"/>
      <w:pPr>
        <w:ind w:left="1372" w:hanging="360"/>
      </w:pPr>
    </w:lvl>
    <w:lvl w:ilvl="2" w:tplc="FFFFFFFF" w:tentative="1">
      <w:start w:val="1"/>
      <w:numFmt w:val="lowerRoman"/>
      <w:lvlText w:val="%3."/>
      <w:lvlJc w:val="right"/>
      <w:pPr>
        <w:ind w:left="2092" w:hanging="180"/>
      </w:pPr>
    </w:lvl>
    <w:lvl w:ilvl="3" w:tplc="FFFFFFFF" w:tentative="1">
      <w:start w:val="1"/>
      <w:numFmt w:val="decimal"/>
      <w:lvlText w:val="%4."/>
      <w:lvlJc w:val="left"/>
      <w:pPr>
        <w:ind w:left="2812" w:hanging="360"/>
      </w:pPr>
    </w:lvl>
    <w:lvl w:ilvl="4" w:tplc="FFFFFFFF" w:tentative="1">
      <w:start w:val="1"/>
      <w:numFmt w:val="lowerLetter"/>
      <w:lvlText w:val="%5."/>
      <w:lvlJc w:val="left"/>
      <w:pPr>
        <w:ind w:left="3532" w:hanging="360"/>
      </w:pPr>
    </w:lvl>
    <w:lvl w:ilvl="5" w:tplc="FFFFFFFF" w:tentative="1">
      <w:start w:val="1"/>
      <w:numFmt w:val="lowerRoman"/>
      <w:lvlText w:val="%6."/>
      <w:lvlJc w:val="right"/>
      <w:pPr>
        <w:ind w:left="4252" w:hanging="180"/>
      </w:pPr>
    </w:lvl>
    <w:lvl w:ilvl="6" w:tplc="FFFFFFFF" w:tentative="1">
      <w:start w:val="1"/>
      <w:numFmt w:val="decimal"/>
      <w:lvlText w:val="%7."/>
      <w:lvlJc w:val="left"/>
      <w:pPr>
        <w:ind w:left="4972" w:hanging="360"/>
      </w:pPr>
    </w:lvl>
    <w:lvl w:ilvl="7" w:tplc="FFFFFFFF" w:tentative="1">
      <w:start w:val="1"/>
      <w:numFmt w:val="lowerLetter"/>
      <w:lvlText w:val="%8."/>
      <w:lvlJc w:val="left"/>
      <w:pPr>
        <w:ind w:left="5692" w:hanging="360"/>
      </w:pPr>
    </w:lvl>
    <w:lvl w:ilvl="8" w:tplc="FFFFFFFF" w:tentative="1">
      <w:start w:val="1"/>
      <w:numFmt w:val="lowerRoman"/>
      <w:lvlText w:val="%9."/>
      <w:lvlJc w:val="right"/>
      <w:pPr>
        <w:ind w:left="6412" w:hanging="180"/>
      </w:pPr>
    </w:lvl>
  </w:abstractNum>
  <w:abstractNum w:abstractNumId="6" w15:restartNumberingAfterBreak="0">
    <w:nsid w:val="39801137"/>
    <w:multiLevelType w:val="hybridMultilevel"/>
    <w:tmpl w:val="33A223F2"/>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7" w15:restartNumberingAfterBreak="0">
    <w:nsid w:val="66412A7C"/>
    <w:multiLevelType w:val="hybridMultilevel"/>
    <w:tmpl w:val="9E5475F6"/>
    <w:lvl w:ilvl="0" w:tplc="0408000F">
      <w:start w:val="1"/>
      <w:numFmt w:val="decimal"/>
      <w:lvlText w:val="%1."/>
      <w:lvlJc w:val="left"/>
      <w:pPr>
        <w:ind w:left="720" w:hanging="360"/>
      </w:pPr>
    </w:lvl>
    <w:lvl w:ilvl="1" w:tplc="04080019">
      <w:start w:val="1"/>
      <w:numFmt w:val="decimal"/>
      <w:lvlText w:val="%2."/>
      <w:lvlJc w:val="left"/>
      <w:pPr>
        <w:tabs>
          <w:tab w:val="num" w:pos="1440"/>
        </w:tabs>
        <w:ind w:left="1440" w:hanging="360"/>
      </w:pPr>
    </w:lvl>
    <w:lvl w:ilvl="2" w:tplc="0408001B">
      <w:start w:val="1"/>
      <w:numFmt w:val="decimal"/>
      <w:lvlText w:val="%3."/>
      <w:lvlJc w:val="left"/>
      <w:pPr>
        <w:tabs>
          <w:tab w:val="num" w:pos="2160"/>
        </w:tabs>
        <w:ind w:left="2160" w:hanging="360"/>
      </w:pPr>
    </w:lvl>
    <w:lvl w:ilvl="3" w:tplc="0408000F">
      <w:start w:val="1"/>
      <w:numFmt w:val="decimal"/>
      <w:lvlText w:val="%4."/>
      <w:lvlJc w:val="left"/>
      <w:pPr>
        <w:tabs>
          <w:tab w:val="num" w:pos="2880"/>
        </w:tabs>
        <w:ind w:left="2880" w:hanging="360"/>
      </w:pPr>
    </w:lvl>
    <w:lvl w:ilvl="4" w:tplc="04080019">
      <w:start w:val="1"/>
      <w:numFmt w:val="decimal"/>
      <w:lvlText w:val="%5."/>
      <w:lvlJc w:val="left"/>
      <w:pPr>
        <w:tabs>
          <w:tab w:val="num" w:pos="3600"/>
        </w:tabs>
        <w:ind w:left="3600" w:hanging="360"/>
      </w:pPr>
    </w:lvl>
    <w:lvl w:ilvl="5" w:tplc="0408001B">
      <w:start w:val="1"/>
      <w:numFmt w:val="decimal"/>
      <w:lvlText w:val="%6."/>
      <w:lvlJc w:val="left"/>
      <w:pPr>
        <w:tabs>
          <w:tab w:val="num" w:pos="4320"/>
        </w:tabs>
        <w:ind w:left="4320" w:hanging="360"/>
      </w:pPr>
    </w:lvl>
    <w:lvl w:ilvl="6" w:tplc="0408000F">
      <w:start w:val="1"/>
      <w:numFmt w:val="decimal"/>
      <w:lvlText w:val="%7."/>
      <w:lvlJc w:val="left"/>
      <w:pPr>
        <w:tabs>
          <w:tab w:val="num" w:pos="5040"/>
        </w:tabs>
        <w:ind w:left="5040" w:hanging="360"/>
      </w:pPr>
    </w:lvl>
    <w:lvl w:ilvl="7" w:tplc="04080019">
      <w:start w:val="1"/>
      <w:numFmt w:val="decimal"/>
      <w:lvlText w:val="%8."/>
      <w:lvlJc w:val="left"/>
      <w:pPr>
        <w:tabs>
          <w:tab w:val="num" w:pos="5760"/>
        </w:tabs>
        <w:ind w:left="5760" w:hanging="360"/>
      </w:pPr>
    </w:lvl>
    <w:lvl w:ilvl="8" w:tplc="0408001B">
      <w:start w:val="1"/>
      <w:numFmt w:val="decimal"/>
      <w:lvlText w:val="%9."/>
      <w:lvlJc w:val="left"/>
      <w:pPr>
        <w:tabs>
          <w:tab w:val="num" w:pos="6480"/>
        </w:tabs>
        <w:ind w:left="6480" w:hanging="360"/>
      </w:pPr>
    </w:lvl>
  </w:abstractNum>
  <w:abstractNum w:abstractNumId="8" w15:restartNumberingAfterBreak="0">
    <w:nsid w:val="77204716"/>
    <w:multiLevelType w:val="hybridMultilevel"/>
    <w:tmpl w:val="663C6CEC"/>
    <w:lvl w:ilvl="0" w:tplc="C85C0446">
      <w:start w:val="1"/>
      <w:numFmt w:val="decimal"/>
      <w:lvlText w:val="%1."/>
      <w:lvlJc w:val="left"/>
      <w:pPr>
        <w:ind w:left="270" w:hanging="360"/>
      </w:pPr>
      <w:rPr>
        <w:rFonts w:ascii="Times New Roman" w:hAnsi="Times New Roman" w:cs="Times New Roman" w:hint="default"/>
        <w:b/>
        <w:sz w:val="26"/>
        <w:u w:val="single"/>
      </w:rPr>
    </w:lvl>
    <w:lvl w:ilvl="1" w:tplc="04080019" w:tentative="1">
      <w:start w:val="1"/>
      <w:numFmt w:val="lowerLetter"/>
      <w:lvlText w:val="%2."/>
      <w:lvlJc w:val="left"/>
      <w:pPr>
        <w:ind w:left="990" w:hanging="360"/>
      </w:pPr>
    </w:lvl>
    <w:lvl w:ilvl="2" w:tplc="0408001B" w:tentative="1">
      <w:start w:val="1"/>
      <w:numFmt w:val="lowerRoman"/>
      <w:lvlText w:val="%3."/>
      <w:lvlJc w:val="right"/>
      <w:pPr>
        <w:ind w:left="1710" w:hanging="180"/>
      </w:pPr>
    </w:lvl>
    <w:lvl w:ilvl="3" w:tplc="0408000F" w:tentative="1">
      <w:start w:val="1"/>
      <w:numFmt w:val="decimal"/>
      <w:lvlText w:val="%4."/>
      <w:lvlJc w:val="left"/>
      <w:pPr>
        <w:ind w:left="2430" w:hanging="360"/>
      </w:pPr>
    </w:lvl>
    <w:lvl w:ilvl="4" w:tplc="04080019" w:tentative="1">
      <w:start w:val="1"/>
      <w:numFmt w:val="lowerLetter"/>
      <w:lvlText w:val="%5."/>
      <w:lvlJc w:val="left"/>
      <w:pPr>
        <w:ind w:left="3150" w:hanging="360"/>
      </w:pPr>
    </w:lvl>
    <w:lvl w:ilvl="5" w:tplc="0408001B" w:tentative="1">
      <w:start w:val="1"/>
      <w:numFmt w:val="lowerRoman"/>
      <w:lvlText w:val="%6."/>
      <w:lvlJc w:val="right"/>
      <w:pPr>
        <w:ind w:left="3870" w:hanging="180"/>
      </w:pPr>
    </w:lvl>
    <w:lvl w:ilvl="6" w:tplc="0408000F" w:tentative="1">
      <w:start w:val="1"/>
      <w:numFmt w:val="decimal"/>
      <w:lvlText w:val="%7."/>
      <w:lvlJc w:val="left"/>
      <w:pPr>
        <w:ind w:left="4590" w:hanging="360"/>
      </w:pPr>
    </w:lvl>
    <w:lvl w:ilvl="7" w:tplc="04080019" w:tentative="1">
      <w:start w:val="1"/>
      <w:numFmt w:val="lowerLetter"/>
      <w:lvlText w:val="%8."/>
      <w:lvlJc w:val="left"/>
      <w:pPr>
        <w:ind w:left="5310" w:hanging="360"/>
      </w:pPr>
    </w:lvl>
    <w:lvl w:ilvl="8" w:tplc="0408001B" w:tentative="1">
      <w:start w:val="1"/>
      <w:numFmt w:val="lowerRoman"/>
      <w:lvlText w:val="%9."/>
      <w:lvlJc w:val="right"/>
      <w:pPr>
        <w:ind w:left="6030" w:hanging="180"/>
      </w:pPr>
    </w:lvl>
  </w:abstractNum>
  <w:abstractNum w:abstractNumId="9" w15:restartNumberingAfterBreak="0">
    <w:nsid w:val="7E6E075A"/>
    <w:multiLevelType w:val="hybridMultilevel"/>
    <w:tmpl w:val="D71497B0"/>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num w:numId="1" w16cid:durableId="23292280">
    <w:abstractNumId w:val="8"/>
  </w:num>
  <w:num w:numId="2" w16cid:durableId="1505048245">
    <w:abstractNumId w:val="4"/>
  </w:num>
  <w:num w:numId="3" w16cid:durableId="305742987">
    <w:abstractNumId w:val="5"/>
  </w:num>
  <w:num w:numId="4" w16cid:durableId="1276787948">
    <w:abstractNumId w:val="6"/>
  </w:num>
  <w:num w:numId="5" w16cid:durableId="27410424">
    <w:abstractNumId w:val="2"/>
  </w:num>
  <w:num w:numId="6" w16cid:durableId="307327439">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80966618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654190306">
    <w:abstractNumId w:val="9"/>
  </w:num>
  <w:num w:numId="9" w16cid:durableId="653334664">
    <w:abstractNumId w:val="0"/>
  </w:num>
  <w:num w:numId="10" w16cid:durableId="89162071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05"/>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5E50"/>
    <w:rsid w:val="00000156"/>
    <w:rsid w:val="00000A56"/>
    <w:rsid w:val="00013771"/>
    <w:rsid w:val="00013FD4"/>
    <w:rsid w:val="00060792"/>
    <w:rsid w:val="00065294"/>
    <w:rsid w:val="000779B3"/>
    <w:rsid w:val="000A52AB"/>
    <w:rsid w:val="000E4E01"/>
    <w:rsid w:val="00117DB1"/>
    <w:rsid w:val="001443DE"/>
    <w:rsid w:val="001D5E50"/>
    <w:rsid w:val="001E0FD1"/>
    <w:rsid w:val="002215F4"/>
    <w:rsid w:val="00224A73"/>
    <w:rsid w:val="0024591D"/>
    <w:rsid w:val="00270DBB"/>
    <w:rsid w:val="002D1E65"/>
    <w:rsid w:val="0031440E"/>
    <w:rsid w:val="00327C29"/>
    <w:rsid w:val="00360061"/>
    <w:rsid w:val="00364E57"/>
    <w:rsid w:val="00376939"/>
    <w:rsid w:val="00381901"/>
    <w:rsid w:val="00395033"/>
    <w:rsid w:val="003B4FA3"/>
    <w:rsid w:val="003C2877"/>
    <w:rsid w:val="003D0B14"/>
    <w:rsid w:val="00413C2A"/>
    <w:rsid w:val="00422D51"/>
    <w:rsid w:val="00475830"/>
    <w:rsid w:val="005A45DE"/>
    <w:rsid w:val="005C4B6B"/>
    <w:rsid w:val="0061432B"/>
    <w:rsid w:val="00650709"/>
    <w:rsid w:val="006A0C98"/>
    <w:rsid w:val="006B18BF"/>
    <w:rsid w:val="007138AD"/>
    <w:rsid w:val="00716D78"/>
    <w:rsid w:val="00720B61"/>
    <w:rsid w:val="00725052"/>
    <w:rsid w:val="007816A2"/>
    <w:rsid w:val="00790AAA"/>
    <w:rsid w:val="007D7777"/>
    <w:rsid w:val="00806FB2"/>
    <w:rsid w:val="008254F0"/>
    <w:rsid w:val="00852699"/>
    <w:rsid w:val="0086324A"/>
    <w:rsid w:val="00883B7A"/>
    <w:rsid w:val="008A0094"/>
    <w:rsid w:val="00903083"/>
    <w:rsid w:val="0093306F"/>
    <w:rsid w:val="00996EA1"/>
    <w:rsid w:val="009C2B64"/>
    <w:rsid w:val="009C3C35"/>
    <w:rsid w:val="00A60121"/>
    <w:rsid w:val="00A86721"/>
    <w:rsid w:val="00A96B78"/>
    <w:rsid w:val="00AA521F"/>
    <w:rsid w:val="00AA5C4B"/>
    <w:rsid w:val="00AB4926"/>
    <w:rsid w:val="00AD38B8"/>
    <w:rsid w:val="00B740FC"/>
    <w:rsid w:val="00BA0062"/>
    <w:rsid w:val="00BA4D74"/>
    <w:rsid w:val="00BB677F"/>
    <w:rsid w:val="00BF2594"/>
    <w:rsid w:val="00C11C09"/>
    <w:rsid w:val="00C535EA"/>
    <w:rsid w:val="00C87470"/>
    <w:rsid w:val="00D047CE"/>
    <w:rsid w:val="00D04865"/>
    <w:rsid w:val="00D2540C"/>
    <w:rsid w:val="00DD7140"/>
    <w:rsid w:val="00DF1B2A"/>
    <w:rsid w:val="00E01A22"/>
    <w:rsid w:val="00E05D35"/>
    <w:rsid w:val="00E127D6"/>
    <w:rsid w:val="00E20C8A"/>
    <w:rsid w:val="00E40DA4"/>
    <w:rsid w:val="00E739F1"/>
    <w:rsid w:val="00EA2767"/>
    <w:rsid w:val="00F147B8"/>
    <w:rsid w:val="00F16A68"/>
    <w:rsid w:val="00F2216A"/>
    <w:rsid w:val="00F463C8"/>
    <w:rsid w:val="00F861B2"/>
    <w:rsid w:val="00FC529A"/>
    <w:rsid w:val="00FE6AA8"/>
    <w:rsid w:val="00FF4F78"/>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E86393"/>
  <w15:docId w15:val="{8DFC5F09-4F94-4E70-A841-089CBDA2A6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Cs w:val="22"/>
        <w:lang w:val="el-GR"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C43D7"/>
    <w:pPr>
      <w:suppressAutoHyphens/>
      <w:spacing w:after="200"/>
    </w:pPr>
    <w:rPr>
      <w:color w:val="00000A"/>
      <w:sz w:val="22"/>
    </w:rPr>
  </w:style>
  <w:style w:type="paragraph" w:styleId="1">
    <w:name w:val="heading 1"/>
    <w:basedOn w:val="a"/>
    <w:link w:val="1Char"/>
    <w:qFormat/>
    <w:rsid w:val="001F3517"/>
    <w:pPr>
      <w:keepNext/>
      <w:spacing w:after="0" w:line="240" w:lineRule="auto"/>
      <w:ind w:right="34"/>
      <w:jc w:val="center"/>
      <w:outlineLvl w:val="0"/>
    </w:pPr>
    <w:rPr>
      <w:rFonts w:ascii="Times New Roman" w:eastAsia="Times New Roman" w:hAnsi="Times New Roman" w:cs="Times New Roman"/>
      <w:b/>
      <w:sz w:val="26"/>
      <w:szCs w:val="20"/>
      <w:lang w:eastAsia="el-GR"/>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Επικεφαλίδα 1 Char"/>
    <w:basedOn w:val="a0"/>
    <w:link w:val="1"/>
    <w:qFormat/>
    <w:rsid w:val="001F3517"/>
    <w:rPr>
      <w:rFonts w:ascii="Times New Roman" w:eastAsia="Times New Roman" w:hAnsi="Times New Roman" w:cs="Times New Roman"/>
      <w:b/>
      <w:sz w:val="26"/>
      <w:szCs w:val="20"/>
      <w:lang w:eastAsia="el-GR"/>
    </w:rPr>
  </w:style>
  <w:style w:type="character" w:customStyle="1" w:styleId="Char">
    <w:name w:val="Κείμενο πλαισίου Char"/>
    <w:basedOn w:val="a0"/>
    <w:link w:val="a3"/>
    <w:uiPriority w:val="99"/>
    <w:semiHidden/>
    <w:qFormat/>
    <w:rsid w:val="001F3517"/>
    <w:rPr>
      <w:rFonts w:ascii="Tahoma" w:hAnsi="Tahoma" w:cs="Tahoma"/>
      <w:sz w:val="16"/>
      <w:szCs w:val="16"/>
    </w:rPr>
  </w:style>
  <w:style w:type="character" w:customStyle="1" w:styleId="Char0">
    <w:name w:val="Υποσέλιδο Char"/>
    <w:basedOn w:val="a0"/>
    <w:link w:val="a4"/>
    <w:uiPriority w:val="99"/>
    <w:semiHidden/>
    <w:qFormat/>
    <w:rsid w:val="008B0FB0"/>
  </w:style>
  <w:style w:type="character" w:customStyle="1" w:styleId="Char1">
    <w:name w:val="Σώμα κειμένου Char1"/>
    <w:basedOn w:val="a0"/>
    <w:link w:val="a5"/>
    <w:uiPriority w:val="99"/>
    <w:qFormat/>
    <w:rsid w:val="008B0FB0"/>
  </w:style>
  <w:style w:type="character" w:styleId="a6">
    <w:name w:val="Strong"/>
    <w:qFormat/>
    <w:rsid w:val="006A14CB"/>
    <w:rPr>
      <w:b/>
      <w:bCs/>
    </w:rPr>
  </w:style>
  <w:style w:type="character" w:customStyle="1" w:styleId="Char2">
    <w:name w:val="Σώμα κειμένου Char"/>
    <w:basedOn w:val="a0"/>
    <w:qFormat/>
    <w:rsid w:val="006A14CB"/>
    <w:rPr>
      <w:rFonts w:ascii="Liberation Serif" w:eastAsia="Lucida Sans Unicode" w:hAnsi="Liberation Serif" w:cs="Mangal"/>
      <w:sz w:val="24"/>
      <w:szCs w:val="24"/>
      <w:lang w:eastAsia="zh-CN" w:bidi="hi-IN"/>
    </w:rPr>
  </w:style>
  <w:style w:type="character" w:customStyle="1" w:styleId="ListLabel1">
    <w:name w:val="ListLabel 1"/>
    <w:qFormat/>
    <w:rsid w:val="001D5E50"/>
    <w:rPr>
      <w:rFonts w:cs="OpenSymbol"/>
    </w:rPr>
  </w:style>
  <w:style w:type="paragraph" w:customStyle="1" w:styleId="a7">
    <w:name w:val="Επικεφαλίδα"/>
    <w:basedOn w:val="a"/>
    <w:next w:val="a5"/>
    <w:qFormat/>
    <w:rsid w:val="001D5E50"/>
    <w:pPr>
      <w:keepNext/>
      <w:spacing w:before="240" w:after="120"/>
    </w:pPr>
    <w:rPr>
      <w:rFonts w:ascii="Liberation Sans" w:eastAsia="Lucida Sans Unicode" w:hAnsi="Liberation Sans" w:cs="Mangal"/>
      <w:sz w:val="28"/>
      <w:szCs w:val="28"/>
    </w:rPr>
  </w:style>
  <w:style w:type="paragraph" w:styleId="a5">
    <w:name w:val="Body Text"/>
    <w:basedOn w:val="a"/>
    <w:link w:val="Char1"/>
    <w:rsid w:val="006A14CB"/>
    <w:pPr>
      <w:widowControl w:val="0"/>
      <w:spacing w:after="140" w:line="288" w:lineRule="auto"/>
    </w:pPr>
    <w:rPr>
      <w:rFonts w:ascii="Liberation Serif" w:eastAsia="Lucida Sans Unicode" w:hAnsi="Liberation Serif" w:cs="Mangal"/>
      <w:sz w:val="24"/>
      <w:szCs w:val="24"/>
      <w:lang w:eastAsia="zh-CN" w:bidi="hi-IN"/>
    </w:rPr>
  </w:style>
  <w:style w:type="paragraph" w:styleId="a8">
    <w:name w:val="List"/>
    <w:basedOn w:val="a5"/>
    <w:rsid w:val="001D5E50"/>
  </w:style>
  <w:style w:type="paragraph" w:customStyle="1" w:styleId="a9">
    <w:name w:val="Υπόμνημα"/>
    <w:basedOn w:val="a"/>
    <w:rsid w:val="001D5E50"/>
    <w:pPr>
      <w:suppressLineNumbers/>
      <w:spacing w:before="120" w:after="120"/>
    </w:pPr>
    <w:rPr>
      <w:rFonts w:cs="Mangal"/>
      <w:i/>
      <w:iCs/>
      <w:sz w:val="24"/>
      <w:szCs w:val="24"/>
    </w:rPr>
  </w:style>
  <w:style w:type="paragraph" w:customStyle="1" w:styleId="aa">
    <w:name w:val="Ευρετήριο"/>
    <w:basedOn w:val="a"/>
    <w:qFormat/>
    <w:rsid w:val="001D5E50"/>
    <w:pPr>
      <w:suppressLineNumbers/>
    </w:pPr>
    <w:rPr>
      <w:rFonts w:cs="Mangal"/>
    </w:rPr>
  </w:style>
  <w:style w:type="paragraph" w:styleId="a3">
    <w:name w:val="Balloon Text"/>
    <w:basedOn w:val="a"/>
    <w:link w:val="Char"/>
    <w:uiPriority w:val="99"/>
    <w:semiHidden/>
    <w:unhideWhenUsed/>
    <w:qFormat/>
    <w:rsid w:val="001F3517"/>
    <w:pPr>
      <w:spacing w:after="0" w:line="240" w:lineRule="auto"/>
    </w:pPr>
    <w:rPr>
      <w:rFonts w:ascii="Tahoma" w:hAnsi="Tahoma" w:cs="Tahoma"/>
      <w:sz w:val="16"/>
      <w:szCs w:val="16"/>
    </w:rPr>
  </w:style>
  <w:style w:type="paragraph" w:styleId="ab">
    <w:name w:val="header"/>
    <w:basedOn w:val="a"/>
    <w:uiPriority w:val="99"/>
    <w:semiHidden/>
    <w:unhideWhenUsed/>
    <w:rsid w:val="008B0FB0"/>
    <w:pPr>
      <w:tabs>
        <w:tab w:val="center" w:pos="4153"/>
        <w:tab w:val="right" w:pos="8306"/>
      </w:tabs>
      <w:spacing w:after="0" w:line="240" w:lineRule="auto"/>
    </w:pPr>
  </w:style>
  <w:style w:type="paragraph" w:styleId="a4">
    <w:name w:val="footer"/>
    <w:basedOn w:val="a"/>
    <w:link w:val="Char0"/>
    <w:uiPriority w:val="99"/>
    <w:unhideWhenUsed/>
    <w:rsid w:val="008B0FB0"/>
    <w:pPr>
      <w:tabs>
        <w:tab w:val="center" w:pos="4153"/>
        <w:tab w:val="right" w:pos="8306"/>
      </w:tabs>
      <w:spacing w:after="0" w:line="240" w:lineRule="auto"/>
    </w:pPr>
  </w:style>
  <w:style w:type="paragraph" w:customStyle="1" w:styleId="ac">
    <w:name w:val="Ρ_ΚΧΣ"/>
    <w:basedOn w:val="a"/>
    <w:qFormat/>
    <w:rsid w:val="006A14CB"/>
    <w:pPr>
      <w:widowControl w:val="0"/>
      <w:spacing w:after="0" w:line="240" w:lineRule="auto"/>
      <w:ind w:firstLine="170"/>
      <w:jc w:val="both"/>
    </w:pPr>
    <w:rPr>
      <w:rFonts w:ascii="Times New Roman" w:eastAsia="Lucida Sans Unicode" w:hAnsi="Times New Roman" w:cs="Times New Roman"/>
      <w:sz w:val="18"/>
      <w:szCs w:val="24"/>
      <w:lang w:eastAsia="zh-CN" w:bidi="hi-IN"/>
    </w:rPr>
  </w:style>
  <w:style w:type="paragraph" w:customStyle="1" w:styleId="ad">
    <w:name w:val="Τ_ΑΡΘΡ"/>
    <w:basedOn w:val="ac"/>
    <w:qFormat/>
    <w:rsid w:val="006A14CB"/>
    <w:pPr>
      <w:spacing w:before="120" w:after="120"/>
      <w:ind w:firstLine="0"/>
      <w:jc w:val="center"/>
    </w:pPr>
  </w:style>
  <w:style w:type="table" w:styleId="ae">
    <w:name w:val="Table Grid"/>
    <w:basedOn w:val="a1"/>
    <w:rsid w:val="001F3517"/>
    <w:pPr>
      <w:spacing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
    <w:name w:val="Hyperlink"/>
    <w:basedOn w:val="a0"/>
    <w:uiPriority w:val="99"/>
    <w:unhideWhenUsed/>
    <w:rsid w:val="00364E57"/>
    <w:rPr>
      <w:color w:val="0000FF" w:themeColor="hyperlink"/>
      <w:u w:val="single"/>
    </w:rPr>
  </w:style>
  <w:style w:type="paragraph" w:styleId="af">
    <w:name w:val="List Paragraph"/>
    <w:basedOn w:val="a"/>
    <w:uiPriority w:val="34"/>
    <w:qFormat/>
    <w:rsid w:val="00E01A22"/>
    <w:pPr>
      <w:suppressAutoHyphens w:val="0"/>
      <w:ind w:left="720"/>
      <w:contextualSpacing/>
    </w:pPr>
    <w:rPr>
      <w:rFonts w:ascii="Calibri" w:eastAsia="Calibri" w:hAnsi="Calibri" w:cs="Times New Roman"/>
      <w:color w:val="auto"/>
    </w:rPr>
  </w:style>
  <w:style w:type="paragraph" w:styleId="Web">
    <w:name w:val="Normal (Web)"/>
    <w:basedOn w:val="a"/>
    <w:uiPriority w:val="99"/>
    <w:semiHidden/>
    <w:unhideWhenUsed/>
    <w:rsid w:val="001443DE"/>
    <w:pPr>
      <w:suppressAutoHyphens w:val="0"/>
      <w:spacing w:before="100" w:beforeAutospacing="1" w:after="100" w:afterAutospacing="1" w:line="240" w:lineRule="auto"/>
    </w:pPr>
    <w:rPr>
      <w:rFonts w:ascii="Times New Roman" w:eastAsia="Times New Roman" w:hAnsi="Times New Roman" w:cs="Times New Roman"/>
      <w:color w:val="auto"/>
      <w:sz w:val="24"/>
      <w:szCs w:val="24"/>
      <w:lang w:eastAsia="el-G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3737172">
      <w:bodyDiv w:val="1"/>
      <w:marLeft w:val="0"/>
      <w:marRight w:val="0"/>
      <w:marTop w:val="0"/>
      <w:marBottom w:val="0"/>
      <w:divBdr>
        <w:top w:val="none" w:sz="0" w:space="0" w:color="auto"/>
        <w:left w:val="none" w:sz="0" w:space="0" w:color="auto"/>
        <w:bottom w:val="none" w:sz="0" w:space="0" w:color="auto"/>
        <w:right w:val="none" w:sz="0" w:space="0" w:color="auto"/>
      </w:divBdr>
    </w:div>
    <w:div w:id="441992656">
      <w:bodyDiv w:val="1"/>
      <w:marLeft w:val="0"/>
      <w:marRight w:val="0"/>
      <w:marTop w:val="0"/>
      <w:marBottom w:val="0"/>
      <w:divBdr>
        <w:top w:val="none" w:sz="0" w:space="0" w:color="auto"/>
        <w:left w:val="none" w:sz="0" w:space="0" w:color="auto"/>
        <w:bottom w:val="none" w:sz="0" w:space="0" w:color="auto"/>
        <w:right w:val="none" w:sz="0" w:space="0" w:color="auto"/>
      </w:divBdr>
    </w:div>
    <w:div w:id="871648952">
      <w:bodyDiv w:val="1"/>
      <w:marLeft w:val="0"/>
      <w:marRight w:val="0"/>
      <w:marTop w:val="0"/>
      <w:marBottom w:val="0"/>
      <w:divBdr>
        <w:top w:val="none" w:sz="0" w:space="0" w:color="auto"/>
        <w:left w:val="none" w:sz="0" w:space="0" w:color="auto"/>
        <w:bottom w:val="none" w:sz="0" w:space="0" w:color="auto"/>
        <w:right w:val="none" w:sz="0" w:space="0" w:color="auto"/>
      </w:divBdr>
    </w:div>
    <w:div w:id="1093551732">
      <w:bodyDiv w:val="1"/>
      <w:marLeft w:val="0"/>
      <w:marRight w:val="0"/>
      <w:marTop w:val="0"/>
      <w:marBottom w:val="0"/>
      <w:divBdr>
        <w:top w:val="none" w:sz="0" w:space="0" w:color="auto"/>
        <w:left w:val="none" w:sz="0" w:space="0" w:color="auto"/>
        <w:bottom w:val="none" w:sz="0" w:space="0" w:color="auto"/>
        <w:right w:val="none" w:sz="0" w:space="0" w:color="auto"/>
      </w:divBdr>
    </w:div>
    <w:div w:id="2102989582">
      <w:bodyDiv w:val="1"/>
      <w:marLeft w:val="0"/>
      <w:marRight w:val="0"/>
      <w:marTop w:val="0"/>
      <w:marBottom w:val="0"/>
      <w:divBdr>
        <w:top w:val="none" w:sz="0" w:space="0" w:color="auto"/>
        <w:left w:val="none" w:sz="0" w:space="0" w:color="auto"/>
        <w:bottom w:val="none" w:sz="0" w:space="0" w:color="auto"/>
        <w:right w:val="none" w:sz="0" w:space="0" w:color="auto"/>
      </w:divBdr>
    </w:div>
    <w:div w:id="211971818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x2u128@minagric.gr"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image" Target="media/image2.jpeg"/><Relationship Id="rId4" Type="http://schemas.openxmlformats.org/officeDocument/2006/relationships/settings" Target="settings.xml"/><Relationship Id="rId9" Type="http://schemas.openxmlformats.org/officeDocument/2006/relationships/image" Target="media/image1.png"/></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DA12385-0A84-45D7-BC28-9D70048DE8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578</Words>
  <Characters>3125</Characters>
  <Application>Microsoft Office Word</Application>
  <DocSecurity>0</DocSecurity>
  <Lines>26</Lines>
  <Paragraphs>7</Paragraphs>
  <ScaleCrop>false</ScaleCrop>
  <HeadingPairs>
    <vt:vector size="2" baseType="variant">
      <vt:variant>
        <vt:lpstr>Τίτλος</vt:lpstr>
      </vt:variant>
      <vt:variant>
        <vt:i4>1</vt:i4>
      </vt:variant>
    </vt:vector>
  </HeadingPairs>
  <TitlesOfParts>
    <vt:vector size="1" baseType="lpstr">
      <vt:lpstr/>
    </vt:vector>
  </TitlesOfParts>
  <Company>HP</Company>
  <LinksUpToDate>false</LinksUpToDate>
  <CharactersWithSpaces>3696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User</cp:lastModifiedBy>
  <cp:revision>2</cp:revision>
  <cp:lastPrinted>2016-01-25T08:16:00Z</cp:lastPrinted>
  <dcterms:created xsi:type="dcterms:W3CDTF">2026-09-22T16:46:00Z</dcterms:created>
  <dcterms:modified xsi:type="dcterms:W3CDTF">2026-09-22T16:46:00Z</dcterms:modified>
  <dc:language>el-GR</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12.0000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