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9076F" w14:paraId="258F7E0B" w14:textId="77777777" w:rsidTr="003A62E5">
        <w:trPr>
          <w:jc w:val="center"/>
        </w:trPr>
        <w:tc>
          <w:tcPr>
            <w:tcW w:w="9923" w:type="dxa"/>
          </w:tcPr>
          <w:p w14:paraId="2302B5A9" w14:textId="77777777" w:rsidR="00C9076F" w:rsidRPr="002100BE" w:rsidRDefault="00C9076F" w:rsidP="003314B3">
            <w:pPr>
              <w:pStyle w:val="1"/>
              <w:spacing w:after="100"/>
              <w:rPr>
                <w:bCs/>
                <w:sz w:val="24"/>
              </w:rPr>
            </w:pPr>
            <w:bookmarkStart w:id="0" w:name="_Hlk213504691"/>
            <w:bookmarkEnd w:id="0"/>
            <w:r w:rsidRPr="002100BE">
              <w:rPr>
                <w:sz w:val="24"/>
              </w:rPr>
              <w:t>ΠΑΝΕΛΛΗΝΙΑ ΟΜΟΣΠΟΝΔΙΑ ΓΕΩΤΕΧΝΙΚΩΝ ΔΗΜΟΣΙΩΝ ΥΠΑΛΛΗΛΩΝ</w:t>
            </w:r>
          </w:p>
          <w:p w14:paraId="39FFCA92" w14:textId="77777777" w:rsidR="00C9076F" w:rsidRPr="00186A34" w:rsidRDefault="00C9076F" w:rsidP="003314B3">
            <w:pPr>
              <w:spacing w:after="100" w:line="240" w:lineRule="exact"/>
              <w:jc w:val="center"/>
              <w:rPr>
                <w:rFonts w:ascii="Times New Roman" w:hAnsi="Times New Roman"/>
                <w:b/>
                <w:sz w:val="24"/>
                <w:szCs w:val="24"/>
              </w:rPr>
            </w:pPr>
            <w:r w:rsidRPr="00186A34">
              <w:rPr>
                <w:rFonts w:ascii="Times New Roman" w:hAnsi="Times New Roman"/>
                <w:b/>
                <w:bCs/>
                <w:sz w:val="24"/>
                <w:szCs w:val="24"/>
              </w:rPr>
              <w:t>(ΠΟΓΕΔΥ)</w:t>
            </w:r>
          </w:p>
          <w:p w14:paraId="250B0308" w14:textId="77777777" w:rsidR="00C9076F" w:rsidRPr="00AB599F" w:rsidRDefault="00C9076F" w:rsidP="003314B3">
            <w:pPr>
              <w:spacing w:after="100" w:line="240" w:lineRule="exact"/>
              <w:jc w:val="center"/>
              <w:rPr>
                <w:rFonts w:ascii="Times New Roman" w:hAnsi="Times New Roman"/>
                <w:bCs/>
                <w:sz w:val="24"/>
                <w:szCs w:val="24"/>
              </w:rPr>
            </w:pPr>
            <w:r w:rsidRPr="00AB599F">
              <w:rPr>
                <w:rFonts w:ascii="Times New Roman" w:hAnsi="Times New Roman"/>
                <w:sz w:val="24"/>
                <w:szCs w:val="24"/>
              </w:rPr>
              <w:t>ΓΕΩΠΟΝΟΙ – ΔΑΣΟΛΟΓΟΙ – ΚΤΗΝΙΑΤΡΟΙ – ΙΧΘΥΟΛΟΓΟΙ - ΓΕΩΛΟΓΟΙ</w:t>
            </w:r>
          </w:p>
          <w:p w14:paraId="32800207" w14:textId="77777777" w:rsidR="00C9076F" w:rsidRPr="00AB599F" w:rsidRDefault="00C9076F" w:rsidP="003314B3">
            <w:pPr>
              <w:spacing w:after="100" w:line="240" w:lineRule="exact"/>
              <w:ind w:right="34"/>
              <w:jc w:val="center"/>
              <w:rPr>
                <w:rFonts w:ascii="Times New Roman" w:hAnsi="Times New Roman"/>
                <w:bCs/>
                <w:sz w:val="24"/>
                <w:szCs w:val="24"/>
              </w:rPr>
            </w:pPr>
            <w:r w:rsidRPr="00AB599F">
              <w:rPr>
                <w:rFonts w:ascii="Times New Roman" w:hAnsi="Times New Roman"/>
                <w:bCs/>
                <w:sz w:val="24"/>
                <w:szCs w:val="24"/>
              </w:rPr>
              <w:t xml:space="preserve">Αχαρνών 2 Αθήνα Τ.Κ. 10176 Τηλ.:210-5234189, 210-2124041 </w:t>
            </w:r>
            <w:r w:rsidRPr="00AB599F">
              <w:rPr>
                <w:rFonts w:ascii="Times New Roman" w:hAnsi="Times New Roman"/>
                <w:bCs/>
                <w:sz w:val="24"/>
                <w:szCs w:val="24"/>
                <w:lang w:val="en-US"/>
              </w:rPr>
              <w:t>FAX</w:t>
            </w:r>
            <w:r w:rsidRPr="00AB599F">
              <w:rPr>
                <w:rFonts w:ascii="Times New Roman" w:hAnsi="Times New Roman"/>
                <w:bCs/>
                <w:sz w:val="24"/>
                <w:szCs w:val="24"/>
              </w:rPr>
              <w:t>: 210-5232240</w:t>
            </w:r>
          </w:p>
          <w:p w14:paraId="73DAA241" w14:textId="77777777" w:rsidR="00C9076F" w:rsidRPr="00490F12" w:rsidRDefault="00C9076F" w:rsidP="00835764">
            <w:pPr>
              <w:spacing w:after="100" w:line="240" w:lineRule="exact"/>
              <w:ind w:right="181"/>
              <w:jc w:val="center"/>
              <w:rPr>
                <w:rFonts w:ascii="Times New Roman" w:hAnsi="Times New Roman"/>
                <w:sz w:val="24"/>
                <w:szCs w:val="24"/>
              </w:rPr>
            </w:pPr>
            <w:r w:rsidRPr="00AB599F">
              <w:rPr>
                <w:rFonts w:ascii="Times New Roman" w:hAnsi="Times New Roman"/>
                <w:bCs/>
                <w:sz w:val="24"/>
                <w:szCs w:val="24"/>
                <w:lang w:val="en-US"/>
              </w:rPr>
              <w:t>e</w:t>
            </w:r>
            <w:r w:rsidRPr="00AB599F">
              <w:rPr>
                <w:rFonts w:ascii="Times New Roman" w:hAnsi="Times New Roman"/>
                <w:bCs/>
                <w:sz w:val="24"/>
                <w:szCs w:val="24"/>
              </w:rPr>
              <w:t>-</w:t>
            </w:r>
            <w:r w:rsidRPr="00AB599F">
              <w:rPr>
                <w:rFonts w:ascii="Times New Roman" w:hAnsi="Times New Roman"/>
                <w:bCs/>
                <w:sz w:val="24"/>
                <w:szCs w:val="24"/>
                <w:lang w:val="en-US"/>
              </w:rPr>
              <w:t>mail</w:t>
            </w:r>
            <w:r w:rsidRPr="00AB599F">
              <w:rPr>
                <w:rFonts w:ascii="Times New Roman" w:hAnsi="Times New Roman"/>
                <w:bCs/>
                <w:sz w:val="24"/>
                <w:szCs w:val="24"/>
              </w:rPr>
              <w:t>:</w:t>
            </w:r>
            <w:r w:rsidRPr="00AB599F">
              <w:rPr>
                <w:rFonts w:ascii="Times New Roman" w:hAnsi="Times New Roman"/>
                <w:bCs/>
                <w:sz w:val="24"/>
                <w:szCs w:val="24"/>
                <w:lang w:val="en-US"/>
              </w:rPr>
              <w:t>ax</w:t>
            </w:r>
            <w:r w:rsidRPr="00AB599F">
              <w:rPr>
                <w:rFonts w:ascii="Times New Roman" w:hAnsi="Times New Roman"/>
                <w:bCs/>
                <w:sz w:val="24"/>
                <w:szCs w:val="24"/>
              </w:rPr>
              <w:t>2</w:t>
            </w:r>
            <w:r w:rsidRPr="00AB599F">
              <w:rPr>
                <w:rFonts w:ascii="Times New Roman" w:hAnsi="Times New Roman"/>
                <w:bCs/>
                <w:sz w:val="24"/>
                <w:szCs w:val="24"/>
                <w:lang w:val="en-US"/>
              </w:rPr>
              <w:t>u</w:t>
            </w:r>
            <w:r w:rsidRPr="00AB599F">
              <w:rPr>
                <w:rFonts w:ascii="Times New Roman" w:hAnsi="Times New Roman"/>
                <w:bCs/>
                <w:sz w:val="24"/>
                <w:szCs w:val="24"/>
              </w:rPr>
              <w:t>128@</w:t>
            </w:r>
            <w:r w:rsidRPr="00AB599F">
              <w:rPr>
                <w:rFonts w:ascii="Times New Roman" w:hAnsi="Times New Roman"/>
                <w:bCs/>
                <w:sz w:val="24"/>
                <w:szCs w:val="24"/>
                <w:lang w:val="en-US"/>
              </w:rPr>
              <w:t>minagric</w:t>
            </w:r>
            <w:r w:rsidR="007204C9">
              <w:rPr>
                <w:rFonts w:ascii="Times New Roman" w:hAnsi="Times New Roman"/>
                <w:bCs/>
                <w:sz w:val="24"/>
                <w:szCs w:val="24"/>
              </w:rPr>
              <w:t>.</w:t>
            </w:r>
            <w:r w:rsidRPr="00AB599F">
              <w:rPr>
                <w:rFonts w:ascii="Times New Roman" w:hAnsi="Times New Roman"/>
                <w:bCs/>
                <w:sz w:val="24"/>
                <w:szCs w:val="24"/>
                <w:lang w:val="en-US"/>
              </w:rPr>
              <w:t>gr</w:t>
            </w:r>
          </w:p>
        </w:tc>
      </w:tr>
    </w:tbl>
    <w:p w14:paraId="2D941ED3" w14:textId="77777777" w:rsidR="007C736D" w:rsidRPr="00BD3DA1" w:rsidRDefault="007C736D" w:rsidP="004227E0">
      <w:pPr>
        <w:spacing w:after="0" w:line="240" w:lineRule="auto"/>
        <w:ind w:left="5761" w:right="340"/>
        <w:jc w:val="right"/>
        <w:rPr>
          <w:rFonts w:ascii="Times New Roman" w:hAnsi="Times New Roman"/>
          <w:b/>
          <w:bCs/>
          <w:sz w:val="28"/>
          <w:szCs w:val="28"/>
        </w:rPr>
      </w:pPr>
    </w:p>
    <w:p w14:paraId="266F4099" w14:textId="3D134191" w:rsidR="00320C67" w:rsidRPr="00EF5CB4" w:rsidRDefault="000D6359" w:rsidP="00BF4FE9">
      <w:pPr>
        <w:spacing w:after="0" w:line="240" w:lineRule="auto"/>
        <w:ind w:left="5761" w:right="340"/>
        <w:jc w:val="right"/>
        <w:rPr>
          <w:rFonts w:ascii="Times New Roman" w:hAnsi="Times New Roman"/>
          <w:b/>
          <w:bCs/>
          <w:sz w:val="28"/>
          <w:szCs w:val="28"/>
        </w:rPr>
      </w:pPr>
      <w:r w:rsidRPr="00EF5CB4">
        <w:rPr>
          <w:rFonts w:ascii="Times New Roman" w:hAnsi="Times New Roman"/>
          <w:b/>
          <w:bCs/>
          <w:sz w:val="28"/>
          <w:szCs w:val="28"/>
        </w:rPr>
        <w:t>Αθήνα</w:t>
      </w:r>
      <w:r w:rsidR="00601FDB" w:rsidRPr="00EF5CB4">
        <w:rPr>
          <w:rFonts w:ascii="Times New Roman" w:hAnsi="Times New Roman"/>
          <w:b/>
          <w:bCs/>
          <w:sz w:val="28"/>
          <w:szCs w:val="28"/>
        </w:rPr>
        <w:t xml:space="preserve"> </w:t>
      </w:r>
      <w:r w:rsidR="00D30EEA" w:rsidRPr="00EF5CB4">
        <w:rPr>
          <w:rFonts w:ascii="Times New Roman" w:hAnsi="Times New Roman"/>
          <w:b/>
          <w:bCs/>
          <w:sz w:val="28"/>
          <w:szCs w:val="28"/>
        </w:rPr>
        <w:t xml:space="preserve"> </w:t>
      </w:r>
      <w:r w:rsidR="00DE34F5">
        <w:rPr>
          <w:rFonts w:ascii="Times New Roman" w:hAnsi="Times New Roman"/>
          <w:b/>
          <w:bCs/>
          <w:sz w:val="28"/>
          <w:szCs w:val="28"/>
        </w:rPr>
        <w:t>0</w:t>
      </w:r>
      <w:r w:rsidR="00EC6BB8">
        <w:rPr>
          <w:rFonts w:ascii="Times New Roman" w:hAnsi="Times New Roman"/>
          <w:b/>
          <w:bCs/>
          <w:sz w:val="28"/>
          <w:szCs w:val="28"/>
        </w:rPr>
        <w:t>4</w:t>
      </w:r>
      <w:r w:rsidR="00DE34F5">
        <w:rPr>
          <w:rFonts w:ascii="Times New Roman" w:hAnsi="Times New Roman"/>
          <w:b/>
          <w:bCs/>
          <w:sz w:val="28"/>
          <w:szCs w:val="28"/>
        </w:rPr>
        <w:t>-0</w:t>
      </w:r>
      <w:r w:rsidR="00835C44">
        <w:rPr>
          <w:rFonts w:ascii="Times New Roman" w:hAnsi="Times New Roman"/>
          <w:b/>
          <w:bCs/>
          <w:sz w:val="28"/>
          <w:szCs w:val="28"/>
        </w:rPr>
        <w:t>9</w:t>
      </w:r>
      <w:r w:rsidR="0010390E" w:rsidRPr="00EF5CB4">
        <w:rPr>
          <w:rFonts w:ascii="Times New Roman" w:hAnsi="Times New Roman"/>
          <w:b/>
          <w:bCs/>
          <w:sz w:val="28"/>
          <w:szCs w:val="28"/>
        </w:rPr>
        <w:t>-202</w:t>
      </w:r>
      <w:r w:rsidR="00BF4FE9" w:rsidRPr="00EF5CB4">
        <w:rPr>
          <w:rFonts w:ascii="Times New Roman" w:hAnsi="Times New Roman"/>
          <w:b/>
          <w:bCs/>
          <w:sz w:val="28"/>
          <w:szCs w:val="28"/>
        </w:rPr>
        <w:t>6</w:t>
      </w:r>
    </w:p>
    <w:p w14:paraId="15404AC7" w14:textId="406FB76D" w:rsidR="00472568" w:rsidRDefault="009D093F" w:rsidP="00EC6BB8">
      <w:pPr>
        <w:pStyle w:val="Web"/>
        <w:spacing w:line="300" w:lineRule="atLeast"/>
        <w:jc w:val="center"/>
        <w:rPr>
          <w:b/>
          <w:bCs/>
          <w:sz w:val="28"/>
          <w:szCs w:val="28"/>
        </w:rPr>
      </w:pPr>
      <w:r w:rsidRPr="00EF5CB4">
        <w:rPr>
          <w:b/>
          <w:bCs/>
          <w:sz w:val="28"/>
          <w:szCs w:val="28"/>
        </w:rPr>
        <w:t>ΔΕΛΤΙΟ ΤΥΠΟΥ</w:t>
      </w:r>
    </w:p>
    <w:p w14:paraId="18888E4D" w14:textId="6CF21DAA" w:rsidR="00EC6BB8" w:rsidRPr="00EC6BB8" w:rsidRDefault="00EC6BB8" w:rsidP="00EC6BB8">
      <w:pPr>
        <w:spacing w:line="360" w:lineRule="auto"/>
        <w:jc w:val="both"/>
        <w:rPr>
          <w:rFonts w:ascii="Times New Roman" w:hAnsi="Times New Roman"/>
          <w:color w:val="000000"/>
          <w:sz w:val="28"/>
          <w:szCs w:val="28"/>
        </w:rPr>
      </w:pPr>
      <w:r w:rsidRPr="00EC6BB8">
        <w:rPr>
          <w:rFonts w:ascii="Times New Roman" w:hAnsi="Times New Roman"/>
          <w:b/>
          <w:bCs/>
          <w:color w:val="000000"/>
          <w:sz w:val="28"/>
          <w:szCs w:val="28"/>
        </w:rPr>
        <w:t xml:space="preserve">ΘΕΜΑ: «ΥπΑΑΤ υπό στρατιωτική διοίκηση – </w:t>
      </w:r>
      <w:r>
        <w:rPr>
          <w:rFonts w:ascii="Times New Roman" w:hAnsi="Times New Roman"/>
          <w:b/>
          <w:bCs/>
          <w:color w:val="000000"/>
          <w:sz w:val="28"/>
          <w:szCs w:val="28"/>
        </w:rPr>
        <w:t>σήμερα</w:t>
      </w:r>
      <w:r w:rsidRPr="00EC6BB8">
        <w:rPr>
          <w:rFonts w:ascii="Times New Roman" w:hAnsi="Times New Roman"/>
          <w:b/>
          <w:bCs/>
          <w:color w:val="000000"/>
          <w:sz w:val="28"/>
          <w:szCs w:val="28"/>
        </w:rPr>
        <w:t xml:space="preserve"> στην ΚΑΠ να περιμένουμε ΟΥΚ, Rafale και “Ασπίδα του Αχιλλέα”;»</w:t>
      </w:r>
    </w:p>
    <w:p w14:paraId="49C7E0C9" w14:textId="77777777"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color w:val="000000"/>
          <w:sz w:val="28"/>
          <w:szCs w:val="28"/>
        </w:rPr>
        <w:t>Η ΠΟΓΕΔΥ ομολογεί ότι υποτίμησε τη νέα αντίληψη περί αγροτικής πολιτικής.</w:t>
      </w:r>
    </w:p>
    <w:p w14:paraId="14075D6F" w14:textId="77777777"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color w:val="000000"/>
          <w:sz w:val="28"/>
          <w:szCs w:val="28"/>
        </w:rPr>
        <w:t>Πιστεύαμε ότι οι επιζωοτίες αντιμετωπίζονται με </w:t>
      </w:r>
      <w:r w:rsidRPr="00EC6BB8">
        <w:rPr>
          <w:rFonts w:ascii="Times New Roman" w:hAnsi="Times New Roman"/>
          <w:b/>
          <w:bCs/>
          <w:color w:val="000000"/>
          <w:sz w:val="28"/>
          <w:szCs w:val="28"/>
        </w:rPr>
        <w:t>κτηνιάτρους, στελεχωμένες υπηρεσίες, εργαστήρια, βιοασφάλεια, ελέγχους και χρηματοδότηση</w:t>
      </w:r>
      <w:r w:rsidRPr="00EC6BB8">
        <w:rPr>
          <w:rFonts w:ascii="Times New Roman" w:hAnsi="Times New Roman"/>
          <w:color w:val="000000"/>
          <w:sz w:val="28"/>
          <w:szCs w:val="28"/>
        </w:rPr>
        <w:t>. Η Κυβέρνηση φαίνεται να ανακάλυψε αποτελεσματικότερη μέθοδο: </w:t>
      </w:r>
      <w:r w:rsidRPr="00EC6BB8">
        <w:rPr>
          <w:rFonts w:ascii="Times New Roman" w:hAnsi="Times New Roman"/>
          <w:b/>
          <w:bCs/>
          <w:color w:val="000000"/>
          <w:sz w:val="28"/>
          <w:szCs w:val="28"/>
        </w:rPr>
        <w:t>στρατιωτικό αξιωματικό, υποχρεωτική υπακοή των πολιτικών υπηρεσιών και πειθαρχικές ποινές στους κτηνιάτρους.</w:t>
      </w:r>
    </w:p>
    <w:p w14:paraId="799819B4" w14:textId="77777777"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color w:val="000000"/>
          <w:sz w:val="28"/>
          <w:szCs w:val="28"/>
        </w:rPr>
        <w:t>Αφού λοιπόν επιλέχθηκε αυτός ο δρόμος, προτείνουμε να ολοκληρωθεί το σχέδιο: </w:t>
      </w:r>
      <w:r w:rsidRPr="00EC6BB8">
        <w:rPr>
          <w:rFonts w:ascii="Times New Roman" w:hAnsi="Times New Roman"/>
          <w:b/>
          <w:bCs/>
          <w:color w:val="000000"/>
          <w:sz w:val="28"/>
          <w:szCs w:val="28"/>
        </w:rPr>
        <w:t>άρματα μάχης στην Αχαρνών, πολεμικά πλοία στα νησιά και Rafale πάνω από τις ζώνες επιτήρησης.</w:t>
      </w:r>
    </w:p>
    <w:p w14:paraId="5B1EF8F0" w14:textId="77777777"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color w:val="000000"/>
          <w:sz w:val="28"/>
          <w:szCs w:val="28"/>
        </w:rPr>
        <w:t>Το ζήτημα, όμως, παύει να είναι αστείο όταν μια αιφνιδιαστική διάταξη θέτει τις αρμόδιες πολιτικές και κτηνιατρικές υπηρεσίες υπό εντολές στρατιωτικού οργάνου και απειλεί τους δημοσίους υπαλλήλους με υποχρεωτικές πειθαρχικές συνέπειες εάν δεν συμμορφωθούν.</w:t>
      </w:r>
    </w:p>
    <w:p w14:paraId="4E40F46A" w14:textId="77777777"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b/>
          <w:bCs/>
          <w:color w:val="000000"/>
          <w:sz w:val="28"/>
          <w:szCs w:val="28"/>
        </w:rPr>
        <w:t>Η ΠΟΓΕΔΥ θεωρεί αυτή τη ρύθμιση θεσμικά αυταρχική, επιστημονικά επικίνδυνη και εξαιρετικά προβληματική ως προς τη συμβατότητά της με το ενωσιακό δίκαιο για την υγεία των ζώων και τους επίσημους ελέγχους.</w:t>
      </w:r>
      <w:r w:rsidRPr="00EC6BB8">
        <w:rPr>
          <w:rFonts w:ascii="Times New Roman" w:hAnsi="Times New Roman"/>
          <w:color w:val="000000"/>
          <w:sz w:val="28"/>
          <w:szCs w:val="28"/>
        </w:rPr>
        <w:t> Κανένας εθνικός νόμος και καμία επίκληση «παρέκκλισης» δεν μπορεί να καταργεί τις εγγυήσεις που απορρέουν από το άμεσα εφαρμοστέο δίκαιο της Ευρωπαϊκής Ένωσης.</w:t>
      </w:r>
    </w:p>
    <w:p w14:paraId="2CED6F8F" w14:textId="77777777"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color w:val="000000"/>
          <w:sz w:val="28"/>
          <w:szCs w:val="28"/>
        </w:rPr>
        <w:t>Γι’ αυτό το μήνυμα πρέπει να είναι απολύτως καθαρό: </w:t>
      </w:r>
      <w:r w:rsidRPr="00EC6BB8">
        <w:rPr>
          <w:rFonts w:ascii="Times New Roman" w:hAnsi="Times New Roman"/>
          <w:b/>
          <w:bCs/>
          <w:color w:val="000000"/>
          <w:sz w:val="28"/>
          <w:szCs w:val="28"/>
        </w:rPr>
        <w:t xml:space="preserve">απέναντι σε έναν νόμο με “χουντική” αντίληψη περί διοίκησης των πολιτικών υπηρεσιών, η απάντηση δεν θα είναι η σιωπή. Η ΠΟΓΕΔΥ θα εξαντλήσει κάθε διαθέσιμο εθνικό και ευρωπαϊκό </w:t>
      </w:r>
      <w:r w:rsidRPr="00EC6BB8">
        <w:rPr>
          <w:rFonts w:ascii="Times New Roman" w:hAnsi="Times New Roman"/>
          <w:b/>
          <w:bCs/>
          <w:color w:val="000000"/>
          <w:sz w:val="28"/>
          <w:szCs w:val="28"/>
        </w:rPr>
        <w:lastRenderedPageBreak/>
        <w:t>ένδικο και θεσμικό μέσο για τον έλεγχο της νομιμότητάς του και την προστασία των συναδέλφων.</w:t>
      </w:r>
    </w:p>
    <w:p w14:paraId="2BDD8DC1" w14:textId="77777777"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color w:val="000000"/>
          <w:sz w:val="28"/>
          <w:szCs w:val="28"/>
        </w:rPr>
        <w:t>Και εδώ πλέον υπάρχει και </w:t>
      </w:r>
      <w:r w:rsidRPr="00EC6BB8">
        <w:rPr>
          <w:rFonts w:ascii="Times New Roman" w:hAnsi="Times New Roman"/>
          <w:b/>
          <w:bCs/>
          <w:color w:val="000000"/>
          <w:sz w:val="28"/>
          <w:szCs w:val="28"/>
        </w:rPr>
        <w:t>πολιτική ευθύνη με ονοματεπώνυμο</w:t>
      </w:r>
      <w:r w:rsidRPr="00EC6BB8">
        <w:rPr>
          <w:rFonts w:ascii="Times New Roman" w:hAnsi="Times New Roman"/>
          <w:color w:val="000000"/>
          <w:sz w:val="28"/>
          <w:szCs w:val="28"/>
        </w:rPr>
        <w:t>. Ζητούμε την παραίτηση των πολιτικών προσώπων που φέρουν την ευθύνη για αυτή την επιλογή, </w:t>
      </w:r>
      <w:r w:rsidRPr="00EC6BB8">
        <w:rPr>
          <w:rFonts w:ascii="Times New Roman" w:hAnsi="Times New Roman"/>
          <w:b/>
          <w:bCs/>
          <w:color w:val="000000"/>
          <w:sz w:val="28"/>
          <w:szCs w:val="28"/>
        </w:rPr>
        <w:t>με πρώτο τον Υπουργό Αγροτικής Ανάπτυξης και Τροφίμων</w:t>
      </w:r>
      <w:r w:rsidRPr="00EC6BB8">
        <w:rPr>
          <w:rFonts w:ascii="Times New Roman" w:hAnsi="Times New Roman"/>
          <w:color w:val="000000"/>
          <w:sz w:val="28"/>
          <w:szCs w:val="28"/>
        </w:rPr>
        <w:t>. Μετά από τόσο διάστημα στο ΥπΑΑΤ, θα περίμενε κανείς να έχει αντιληφθεί ότι το Υπουργείο δεν διοικείται ούτε εξ αποστάσεως ούτε με στρατιωτικά παραγγέλματα, αλλά με γνώση του πεδίου, των υπηρεσιών και των πραγματικών αναγκών της ελληνικής κτηνοτροφίας.</w:t>
      </w:r>
    </w:p>
    <w:p w14:paraId="5CF43E80" w14:textId="7B3F24B2"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color w:val="000000"/>
          <w:sz w:val="28"/>
          <w:szCs w:val="28"/>
        </w:rPr>
        <w:t>Το ίδιο ισχύει και για </w:t>
      </w:r>
      <w:r w:rsidRPr="00EC6BB8">
        <w:rPr>
          <w:rFonts w:ascii="Times New Roman" w:hAnsi="Times New Roman"/>
          <w:b/>
          <w:bCs/>
          <w:color w:val="000000"/>
          <w:sz w:val="28"/>
          <w:szCs w:val="28"/>
        </w:rPr>
        <w:t>τον Γενικό Γραμματέα που επαίρεται για τις στενές του σχέσεις με την Αντιπροεδρία της Κυβέρνησης που αδυνατεί να αντιληφθεί ότι το ΥπΑΑΤ και το Ταμείο Γεωργίας Κτηνοτροφίας δεν είναι ΔΥΠΑ ούτε «βιομηχανία» απευθείας αναθέσεων</w:t>
      </w:r>
      <w:r w:rsidRPr="00EC6BB8">
        <w:rPr>
          <w:rFonts w:ascii="Times New Roman" w:hAnsi="Times New Roman"/>
          <w:color w:val="000000"/>
          <w:sz w:val="28"/>
          <w:szCs w:val="28"/>
        </w:rPr>
        <w:t>. Όποιος υποστηρίζει δημόσια ένα πλαίσιο που παραπέμπει περισσότερο σε διοικητικές αντιλήψεις άλλης εποχής παρά σε σύγχρονο ευρωπαϊκό κράτος δικαίου, οφείλει να αναλαμβάνει και την πολιτική ευθύνη του. </w:t>
      </w:r>
    </w:p>
    <w:p w14:paraId="210E8E57" w14:textId="77777777"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color w:val="000000"/>
          <w:sz w:val="28"/>
          <w:szCs w:val="28"/>
        </w:rPr>
        <w:t>Πριν, πάντως, χρειαστούμε το ΓΕΕΘΑ για να σώσουμε την ελληνική κτηνοτροφία, ας απαντήσει κάποιος σε κάτι απλούστερο:</w:t>
      </w:r>
    </w:p>
    <w:p w14:paraId="46777147" w14:textId="77777777"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b/>
          <w:bCs/>
          <w:color w:val="000000"/>
          <w:sz w:val="28"/>
          <w:szCs w:val="28"/>
        </w:rPr>
        <w:t>Δόθηκαν στους κτηνιάτρους άνθρωποι, μέσα και χρήματα; Αξιοποιήθηκαν όλοι οι διαθέσιμοι πόροι, ακόμη και του Ταμείου Γεωργίας και Κτηνοτροφίας;</w:t>
      </w:r>
    </w:p>
    <w:p w14:paraId="6F418A2E" w14:textId="77777777"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color w:val="000000"/>
          <w:sz w:val="28"/>
          <w:szCs w:val="28"/>
        </w:rPr>
        <w:t>Γιατί η ανεπάρκεια πολιτικού σχεδιασμού </w:t>
      </w:r>
      <w:r w:rsidRPr="00EC6BB8">
        <w:rPr>
          <w:rFonts w:ascii="Times New Roman" w:hAnsi="Times New Roman"/>
          <w:b/>
          <w:bCs/>
          <w:color w:val="000000"/>
          <w:sz w:val="28"/>
          <w:szCs w:val="28"/>
        </w:rPr>
        <w:t>δεν θεραπεύεται με στολές και διαταγές</w:t>
      </w:r>
      <w:r w:rsidRPr="00EC6BB8">
        <w:rPr>
          <w:rFonts w:ascii="Times New Roman" w:hAnsi="Times New Roman"/>
          <w:color w:val="000000"/>
          <w:sz w:val="28"/>
          <w:szCs w:val="28"/>
        </w:rPr>
        <w:t>.</w:t>
      </w:r>
    </w:p>
    <w:p w14:paraId="405EFB4D" w14:textId="77777777" w:rsidR="00EC6BB8" w:rsidRPr="00EC6BB8"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color w:val="000000"/>
          <w:sz w:val="28"/>
          <w:szCs w:val="28"/>
        </w:rPr>
        <w:t>Και μια τελευταία παράκληση ενόψει της σημερινής εκδήλωσης για τη νέα ΚΑΠ: </w:t>
      </w:r>
      <w:r w:rsidRPr="00EC6BB8">
        <w:rPr>
          <w:rFonts w:ascii="Times New Roman" w:hAnsi="Times New Roman"/>
          <w:b/>
          <w:bCs/>
          <w:color w:val="000000"/>
          <w:sz w:val="28"/>
          <w:szCs w:val="28"/>
        </w:rPr>
        <w:t>ελπίζουμε η “επιχειρησιακή αναβάθμιση” του ΥπΑΑΤ να μην έχει προχωρήσει τόσο γρήγορα ώστε στην είσοδο να μας περιμένουν ΟΥΚ, στον ουρανό Rafale και περιμετρικά η “Ασπίδα του Αχιλλέα”.</w:t>
      </w:r>
    </w:p>
    <w:p w14:paraId="1E95E2D4" w14:textId="18DCA6B1" w:rsidR="00DB0666" w:rsidRDefault="00EC6BB8" w:rsidP="00EC6BB8">
      <w:pPr>
        <w:spacing w:after="80" w:line="360" w:lineRule="auto"/>
        <w:jc w:val="both"/>
        <w:rPr>
          <w:rFonts w:ascii="Times New Roman" w:hAnsi="Times New Roman"/>
          <w:color w:val="000000"/>
          <w:sz w:val="28"/>
          <w:szCs w:val="28"/>
        </w:rPr>
      </w:pPr>
      <w:r w:rsidRPr="00EC6BB8">
        <w:rPr>
          <w:rFonts w:ascii="Times New Roman" w:hAnsi="Times New Roman"/>
          <w:b/>
          <w:bCs/>
          <w:color w:val="000000"/>
          <w:sz w:val="28"/>
          <w:szCs w:val="28"/>
        </w:rPr>
        <w:t>Η αγροτική πολιτική χρειάζεται σχέδιο. Όχι σχέδιο μάχης.</w:t>
      </w:r>
    </w:p>
    <w:p w14:paraId="5F8E2733" w14:textId="63F3A2D3" w:rsidR="00DB0666" w:rsidRPr="00EC6BB8" w:rsidRDefault="00EC6BB8" w:rsidP="00EC6BB8">
      <w:pPr>
        <w:spacing w:after="0"/>
        <w:rPr>
          <w:rFonts w:ascii="Times New Roman" w:hAnsi="Times New Roman"/>
          <w:b/>
          <w:bCs/>
          <w:sz w:val="28"/>
          <w:szCs w:val="28"/>
        </w:rPr>
      </w:pPr>
      <w:r>
        <w:rPr>
          <w:rFonts w:ascii="Times New Roman" w:hAnsi="Times New Roman"/>
          <w:b/>
          <w:bCs/>
          <w:sz w:val="28"/>
          <w:szCs w:val="28"/>
        </w:rPr>
        <w:t xml:space="preserve">                                                          </w:t>
      </w:r>
      <w:r w:rsidR="00DB0666" w:rsidRPr="00EF5CB4">
        <w:rPr>
          <w:rFonts w:ascii="Times New Roman" w:hAnsi="Times New Roman"/>
          <w:b/>
          <w:bCs/>
          <w:sz w:val="28"/>
          <w:szCs w:val="28"/>
        </w:rPr>
        <w:t>Για  το  Δ.Σ.</w:t>
      </w:r>
    </w:p>
    <w:p w14:paraId="1B0CA81D" w14:textId="14BA6048" w:rsidR="00BF4FE9" w:rsidRPr="00EF5CB4" w:rsidRDefault="00EC6BB8" w:rsidP="00EC6BB8">
      <w:pPr>
        <w:pStyle w:val="Web"/>
        <w:spacing w:line="300" w:lineRule="atLeast"/>
        <w:jc w:val="center"/>
        <w:rPr>
          <w:sz w:val="28"/>
          <w:szCs w:val="28"/>
        </w:rPr>
      </w:pPr>
      <w:r>
        <w:rPr>
          <w:noProof/>
          <w:sz w:val="28"/>
          <w:szCs w:val="28"/>
        </w:rPr>
        <w:drawing>
          <wp:inline distT="0" distB="0" distL="0" distR="0" wp14:anchorId="46764C58" wp14:editId="73ACECA3">
            <wp:extent cx="1572895" cy="1408430"/>
            <wp:effectExtent l="0" t="0" r="8255" b="1270"/>
            <wp:docPr id="43999428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2895" cy="1408430"/>
                    </a:xfrm>
                    <a:prstGeom prst="rect">
                      <a:avLst/>
                    </a:prstGeom>
                    <a:noFill/>
                  </pic:spPr>
                </pic:pic>
              </a:graphicData>
            </a:graphic>
          </wp:inline>
        </w:drawing>
      </w:r>
    </w:p>
    <w:sectPr w:rsidR="00BF4FE9" w:rsidRPr="00EF5CB4" w:rsidSect="004A3005">
      <w:headerReference w:type="default" r:id="rId9"/>
      <w:pgSz w:w="11906" w:h="16838"/>
      <w:pgMar w:top="426" w:right="1133" w:bottom="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7A9FC" w14:textId="77777777" w:rsidR="00DE191A" w:rsidRDefault="00DE191A" w:rsidP="00F13806">
      <w:pPr>
        <w:spacing w:after="0" w:line="240" w:lineRule="auto"/>
      </w:pPr>
      <w:r>
        <w:separator/>
      </w:r>
    </w:p>
  </w:endnote>
  <w:endnote w:type="continuationSeparator" w:id="0">
    <w:p w14:paraId="1BF04589" w14:textId="77777777" w:rsidR="00DE191A" w:rsidRDefault="00DE191A" w:rsidP="00F1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55E0E" w14:textId="77777777" w:rsidR="00DE191A" w:rsidRDefault="00DE191A" w:rsidP="00F13806">
      <w:pPr>
        <w:spacing w:after="0" w:line="240" w:lineRule="auto"/>
      </w:pPr>
      <w:r>
        <w:separator/>
      </w:r>
    </w:p>
  </w:footnote>
  <w:footnote w:type="continuationSeparator" w:id="0">
    <w:p w14:paraId="23341D59" w14:textId="77777777" w:rsidR="00DE191A" w:rsidRDefault="00DE191A" w:rsidP="00F1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78861"/>
      <w:docPartObj>
        <w:docPartGallery w:val="Page Numbers (Top of Page)"/>
        <w:docPartUnique/>
      </w:docPartObj>
    </w:sdtPr>
    <w:sdtContent>
      <w:p w14:paraId="34F1B142" w14:textId="77777777" w:rsidR="00F13806" w:rsidRDefault="00A6532B">
        <w:pPr>
          <w:pStyle w:val="a7"/>
          <w:jc w:val="right"/>
        </w:pPr>
        <w:r>
          <w:fldChar w:fldCharType="begin"/>
        </w:r>
        <w:r>
          <w:instrText xml:space="preserve"> PAGE   \* MERGEFORMAT </w:instrText>
        </w:r>
        <w:r>
          <w:fldChar w:fldCharType="separate"/>
        </w:r>
        <w:r>
          <w:rPr>
            <w:noProof/>
          </w:rPr>
          <w:t>1</w:t>
        </w:r>
        <w:r>
          <w:rPr>
            <w:noProof/>
          </w:rPr>
          <w:fldChar w:fldCharType="end"/>
        </w:r>
      </w:p>
    </w:sdtContent>
  </w:sdt>
  <w:p w14:paraId="372A0BF1" w14:textId="77777777" w:rsidR="00F13806" w:rsidRDefault="00F138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D5A17"/>
    <w:multiLevelType w:val="hybridMultilevel"/>
    <w:tmpl w:val="740C89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9F6C9C"/>
    <w:multiLevelType w:val="multilevel"/>
    <w:tmpl w:val="3D4ABE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AD64BC"/>
    <w:multiLevelType w:val="multilevel"/>
    <w:tmpl w:val="748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F7"/>
    <w:multiLevelType w:val="multilevel"/>
    <w:tmpl w:val="5DD2C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A6935"/>
    <w:multiLevelType w:val="multilevel"/>
    <w:tmpl w:val="D5C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0CE"/>
    <w:multiLevelType w:val="hybridMultilevel"/>
    <w:tmpl w:val="CC4CF5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FC2350"/>
    <w:multiLevelType w:val="hybridMultilevel"/>
    <w:tmpl w:val="D3A850C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13E02BC"/>
    <w:multiLevelType w:val="multilevel"/>
    <w:tmpl w:val="219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A14E1"/>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23F0241"/>
    <w:multiLevelType w:val="multilevel"/>
    <w:tmpl w:val="4E7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0294A"/>
    <w:multiLevelType w:val="multilevel"/>
    <w:tmpl w:val="7BA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14" w15:restartNumberingAfterBreak="0">
    <w:nsid w:val="30F14F51"/>
    <w:multiLevelType w:val="hybridMultilevel"/>
    <w:tmpl w:val="531CAF2A"/>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0FE4EF1"/>
    <w:multiLevelType w:val="multilevel"/>
    <w:tmpl w:val="980C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25D5A71"/>
    <w:multiLevelType w:val="multilevel"/>
    <w:tmpl w:val="B748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E500D"/>
    <w:multiLevelType w:val="hybridMultilevel"/>
    <w:tmpl w:val="B726CAB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15:restartNumberingAfterBreak="0">
    <w:nsid w:val="36743CE4"/>
    <w:multiLevelType w:val="hybridMultilevel"/>
    <w:tmpl w:val="8F5418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6F05E80"/>
    <w:multiLevelType w:val="multilevel"/>
    <w:tmpl w:val="4E8C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4F394F"/>
    <w:multiLevelType w:val="hybridMultilevel"/>
    <w:tmpl w:val="76F6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ADB2369"/>
    <w:multiLevelType w:val="multilevel"/>
    <w:tmpl w:val="694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B090A"/>
    <w:multiLevelType w:val="hybridMultilevel"/>
    <w:tmpl w:val="093E0AEC"/>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3" w15:restartNumberingAfterBreak="0">
    <w:nsid w:val="40763C5C"/>
    <w:multiLevelType w:val="hybridMultilevel"/>
    <w:tmpl w:val="9F10A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2297405"/>
    <w:multiLevelType w:val="multilevel"/>
    <w:tmpl w:val="4914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F0317"/>
    <w:multiLevelType w:val="hybridMultilevel"/>
    <w:tmpl w:val="7CD2F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396063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15:restartNumberingAfterBreak="0">
    <w:nsid w:val="489C4C96"/>
    <w:multiLevelType w:val="multilevel"/>
    <w:tmpl w:val="C372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4C7F76B9"/>
    <w:multiLevelType w:val="multilevel"/>
    <w:tmpl w:val="2F204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E7B7C04"/>
    <w:multiLevelType w:val="hybridMultilevel"/>
    <w:tmpl w:val="99FCD946"/>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2" w15:restartNumberingAfterBreak="0">
    <w:nsid w:val="54161B38"/>
    <w:multiLevelType w:val="hybridMultilevel"/>
    <w:tmpl w:val="D7C4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6972959"/>
    <w:multiLevelType w:val="multilevel"/>
    <w:tmpl w:val="F7B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B3177"/>
    <w:multiLevelType w:val="multilevel"/>
    <w:tmpl w:val="A52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D1517"/>
    <w:multiLevelType w:val="hybridMultilevel"/>
    <w:tmpl w:val="888873A4"/>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7"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38" w15:restartNumberingAfterBreak="0">
    <w:nsid w:val="5890590B"/>
    <w:multiLevelType w:val="hybridMultilevel"/>
    <w:tmpl w:val="7E2252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59A72F8B"/>
    <w:multiLevelType w:val="hybridMultilevel"/>
    <w:tmpl w:val="340E70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41" w15:restartNumberingAfterBreak="0">
    <w:nsid w:val="65D74315"/>
    <w:multiLevelType w:val="multilevel"/>
    <w:tmpl w:val="77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80DEC"/>
    <w:multiLevelType w:val="multilevel"/>
    <w:tmpl w:val="1906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6C70382"/>
    <w:multiLevelType w:val="hybridMultilevel"/>
    <w:tmpl w:val="A3B6EB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5" w15:restartNumberingAfterBreak="0">
    <w:nsid w:val="794D4832"/>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CA35D77"/>
    <w:multiLevelType w:val="hybridMultilevel"/>
    <w:tmpl w:val="F52E7B9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E210C43"/>
    <w:multiLevelType w:val="hybridMultilevel"/>
    <w:tmpl w:val="22F0D930"/>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8" w15:restartNumberingAfterBreak="0">
    <w:nsid w:val="7FF10BED"/>
    <w:multiLevelType w:val="hybridMultilevel"/>
    <w:tmpl w:val="52CA7124"/>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num w:numId="1" w16cid:durableId="725446262">
    <w:abstractNumId w:val="0"/>
  </w:num>
  <w:num w:numId="2" w16cid:durableId="256057312">
    <w:abstractNumId w:val="44"/>
  </w:num>
  <w:num w:numId="3" w16cid:durableId="378936512">
    <w:abstractNumId w:val="27"/>
  </w:num>
  <w:num w:numId="4" w16cid:durableId="32996728">
    <w:abstractNumId w:val="29"/>
  </w:num>
  <w:num w:numId="5" w16cid:durableId="904410188">
    <w:abstractNumId w:val="40"/>
  </w:num>
  <w:num w:numId="6" w16cid:durableId="1197351877">
    <w:abstractNumId w:val="37"/>
  </w:num>
  <w:num w:numId="7" w16cid:durableId="1056322863">
    <w:abstractNumId w:val="13"/>
  </w:num>
  <w:num w:numId="8" w16cid:durableId="151026794">
    <w:abstractNumId w:val="33"/>
  </w:num>
  <w:num w:numId="9" w16cid:durableId="1644432241">
    <w:abstractNumId w:val="7"/>
  </w:num>
  <w:num w:numId="10" w16cid:durableId="1690522160">
    <w:abstractNumId w:val="48"/>
  </w:num>
  <w:num w:numId="11" w16cid:durableId="1265578969">
    <w:abstractNumId w:val="6"/>
  </w:num>
  <w:num w:numId="12" w16cid:durableId="563221463">
    <w:abstractNumId w:val="1"/>
  </w:num>
  <w:num w:numId="13" w16cid:durableId="1453088520">
    <w:abstractNumId w:val="18"/>
  </w:num>
  <w:num w:numId="14" w16cid:durableId="435293131">
    <w:abstractNumId w:val="23"/>
  </w:num>
  <w:num w:numId="15" w16cid:durableId="431360730">
    <w:abstractNumId w:val="12"/>
  </w:num>
  <w:num w:numId="16" w16cid:durableId="1330254527">
    <w:abstractNumId w:val="19"/>
  </w:num>
  <w:num w:numId="17" w16cid:durableId="892276768">
    <w:abstractNumId w:val="16"/>
  </w:num>
  <w:num w:numId="18" w16cid:durableId="17787904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4377310">
    <w:abstractNumId w:val="11"/>
  </w:num>
  <w:num w:numId="20" w16cid:durableId="61205359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772540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075670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2799664">
    <w:abstractNumId w:val="4"/>
  </w:num>
  <w:num w:numId="24" w16cid:durableId="336155346">
    <w:abstractNumId w:val="17"/>
  </w:num>
  <w:num w:numId="25" w16cid:durableId="1250458112">
    <w:abstractNumId w:val="24"/>
  </w:num>
  <w:num w:numId="26" w16cid:durableId="1640261209">
    <w:abstractNumId w:val="31"/>
  </w:num>
  <w:num w:numId="27" w16cid:durableId="2085646071">
    <w:abstractNumId w:val="36"/>
  </w:num>
  <w:num w:numId="28" w16cid:durableId="2113161253">
    <w:abstractNumId w:val="47"/>
  </w:num>
  <w:num w:numId="29" w16cid:durableId="1267540324">
    <w:abstractNumId w:val="22"/>
  </w:num>
  <w:num w:numId="30" w16cid:durableId="573508303">
    <w:abstractNumId w:val="14"/>
  </w:num>
  <w:num w:numId="31" w16cid:durableId="296449539">
    <w:abstractNumId w:val="21"/>
  </w:num>
  <w:num w:numId="32" w16cid:durableId="1734431154">
    <w:abstractNumId w:val="3"/>
  </w:num>
  <w:num w:numId="33" w16cid:durableId="969867548">
    <w:abstractNumId w:val="5"/>
  </w:num>
  <w:num w:numId="34" w16cid:durableId="1587954402">
    <w:abstractNumId w:val="34"/>
  </w:num>
  <w:num w:numId="35" w16cid:durableId="1066343106">
    <w:abstractNumId w:val="28"/>
  </w:num>
  <w:num w:numId="36" w16cid:durableId="1889536003">
    <w:abstractNumId w:val="41"/>
  </w:num>
  <w:num w:numId="37" w16cid:durableId="1101416954">
    <w:abstractNumId w:val="35"/>
  </w:num>
  <w:num w:numId="38" w16cid:durableId="220408635">
    <w:abstractNumId w:val="38"/>
  </w:num>
  <w:num w:numId="39" w16cid:durableId="2106218915">
    <w:abstractNumId w:val="39"/>
  </w:num>
  <w:num w:numId="40" w16cid:durableId="1492483496">
    <w:abstractNumId w:val="20"/>
  </w:num>
  <w:num w:numId="41" w16cid:durableId="989670493">
    <w:abstractNumId w:val="43"/>
  </w:num>
  <w:num w:numId="42" w16cid:durableId="243807728">
    <w:abstractNumId w:val="46"/>
  </w:num>
  <w:num w:numId="43" w16cid:durableId="1813785802">
    <w:abstractNumId w:val="8"/>
  </w:num>
  <w:num w:numId="44" w16cid:durableId="2066564110">
    <w:abstractNumId w:val="25"/>
  </w:num>
  <w:num w:numId="45" w16cid:durableId="1222595118">
    <w:abstractNumId w:val="45"/>
  </w:num>
  <w:num w:numId="46" w16cid:durableId="1184826738">
    <w:abstractNumId w:val="26"/>
  </w:num>
  <w:num w:numId="47" w16cid:durableId="558637408">
    <w:abstractNumId w:val="10"/>
  </w:num>
  <w:num w:numId="48" w16cid:durableId="1211109661">
    <w:abstractNumId w:val="9"/>
  </w:num>
  <w:num w:numId="49" w16cid:durableId="14000166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3265"/>
    <w:rsid w:val="000033AB"/>
    <w:rsid w:val="00005684"/>
    <w:rsid w:val="00005E3E"/>
    <w:rsid w:val="000078D6"/>
    <w:rsid w:val="00013B44"/>
    <w:rsid w:val="00021220"/>
    <w:rsid w:val="0002270C"/>
    <w:rsid w:val="000364EE"/>
    <w:rsid w:val="00037894"/>
    <w:rsid w:val="00044EBC"/>
    <w:rsid w:val="000627A3"/>
    <w:rsid w:val="00064A65"/>
    <w:rsid w:val="00072B5B"/>
    <w:rsid w:val="00084B19"/>
    <w:rsid w:val="00087CB3"/>
    <w:rsid w:val="000905D4"/>
    <w:rsid w:val="000917C8"/>
    <w:rsid w:val="00093D4D"/>
    <w:rsid w:val="00095B7C"/>
    <w:rsid w:val="000B170D"/>
    <w:rsid w:val="000B6288"/>
    <w:rsid w:val="000C7053"/>
    <w:rsid w:val="000D6359"/>
    <w:rsid w:val="000D706D"/>
    <w:rsid w:val="000E4796"/>
    <w:rsid w:val="000F0A9C"/>
    <w:rsid w:val="000F39E0"/>
    <w:rsid w:val="001031B5"/>
    <w:rsid w:val="0010390E"/>
    <w:rsid w:val="00107239"/>
    <w:rsid w:val="0011039E"/>
    <w:rsid w:val="00113AA9"/>
    <w:rsid w:val="00126A50"/>
    <w:rsid w:val="0013001A"/>
    <w:rsid w:val="00144D11"/>
    <w:rsid w:val="00150AA2"/>
    <w:rsid w:val="00167B46"/>
    <w:rsid w:val="00177731"/>
    <w:rsid w:val="001801F9"/>
    <w:rsid w:val="00183624"/>
    <w:rsid w:val="00186A34"/>
    <w:rsid w:val="00193D93"/>
    <w:rsid w:val="001C3965"/>
    <w:rsid w:val="001C5819"/>
    <w:rsid w:val="001C58C6"/>
    <w:rsid w:val="001D18E6"/>
    <w:rsid w:val="001D4992"/>
    <w:rsid w:val="001D70FB"/>
    <w:rsid w:val="001E2B23"/>
    <w:rsid w:val="001E460A"/>
    <w:rsid w:val="001F626C"/>
    <w:rsid w:val="002100BE"/>
    <w:rsid w:val="002146C0"/>
    <w:rsid w:val="0023184D"/>
    <w:rsid w:val="00243B9D"/>
    <w:rsid w:val="00252605"/>
    <w:rsid w:val="0027531B"/>
    <w:rsid w:val="002778C0"/>
    <w:rsid w:val="002A0F5E"/>
    <w:rsid w:val="002B0CEE"/>
    <w:rsid w:val="002D315C"/>
    <w:rsid w:val="002D376C"/>
    <w:rsid w:val="002D5332"/>
    <w:rsid w:val="002E02E9"/>
    <w:rsid w:val="002E2101"/>
    <w:rsid w:val="002E6550"/>
    <w:rsid w:val="002F4228"/>
    <w:rsid w:val="002F502C"/>
    <w:rsid w:val="002F6A6E"/>
    <w:rsid w:val="003109EC"/>
    <w:rsid w:val="0031532B"/>
    <w:rsid w:val="00316345"/>
    <w:rsid w:val="00320C67"/>
    <w:rsid w:val="00322B1E"/>
    <w:rsid w:val="00322FF2"/>
    <w:rsid w:val="00324572"/>
    <w:rsid w:val="0032624C"/>
    <w:rsid w:val="003314B3"/>
    <w:rsid w:val="00332D54"/>
    <w:rsid w:val="00333A9E"/>
    <w:rsid w:val="00336D21"/>
    <w:rsid w:val="00343378"/>
    <w:rsid w:val="00345081"/>
    <w:rsid w:val="00356C93"/>
    <w:rsid w:val="00363F9F"/>
    <w:rsid w:val="003719F2"/>
    <w:rsid w:val="00372B2E"/>
    <w:rsid w:val="003752CC"/>
    <w:rsid w:val="00397CBB"/>
    <w:rsid w:val="003A4624"/>
    <w:rsid w:val="003A62E5"/>
    <w:rsid w:val="003B229E"/>
    <w:rsid w:val="003B476C"/>
    <w:rsid w:val="003C2F93"/>
    <w:rsid w:val="003D1EA3"/>
    <w:rsid w:val="003D7E34"/>
    <w:rsid w:val="003F0E0C"/>
    <w:rsid w:val="003F3A97"/>
    <w:rsid w:val="00404FD5"/>
    <w:rsid w:val="00421E14"/>
    <w:rsid w:val="00422276"/>
    <w:rsid w:val="004227E0"/>
    <w:rsid w:val="00422C27"/>
    <w:rsid w:val="00434E33"/>
    <w:rsid w:val="00445A88"/>
    <w:rsid w:val="004460CE"/>
    <w:rsid w:val="00454FAC"/>
    <w:rsid w:val="00455915"/>
    <w:rsid w:val="00455ED4"/>
    <w:rsid w:val="004665C8"/>
    <w:rsid w:val="00472568"/>
    <w:rsid w:val="00484C39"/>
    <w:rsid w:val="00490F12"/>
    <w:rsid w:val="00491DD6"/>
    <w:rsid w:val="004A27D5"/>
    <w:rsid w:val="004A3005"/>
    <w:rsid w:val="004B0A48"/>
    <w:rsid w:val="004B286E"/>
    <w:rsid w:val="004B2B6C"/>
    <w:rsid w:val="004B4C8A"/>
    <w:rsid w:val="004C0C42"/>
    <w:rsid w:val="004C60ED"/>
    <w:rsid w:val="004D215B"/>
    <w:rsid w:val="004D6484"/>
    <w:rsid w:val="004F3D57"/>
    <w:rsid w:val="005054EA"/>
    <w:rsid w:val="0051071E"/>
    <w:rsid w:val="00513CEF"/>
    <w:rsid w:val="00532514"/>
    <w:rsid w:val="0053395F"/>
    <w:rsid w:val="00543079"/>
    <w:rsid w:val="00551BA7"/>
    <w:rsid w:val="0056067B"/>
    <w:rsid w:val="00563092"/>
    <w:rsid w:val="00566B8B"/>
    <w:rsid w:val="0057520D"/>
    <w:rsid w:val="00577DD6"/>
    <w:rsid w:val="005869EC"/>
    <w:rsid w:val="005924C5"/>
    <w:rsid w:val="005A44F1"/>
    <w:rsid w:val="005B1E5E"/>
    <w:rsid w:val="005B2F89"/>
    <w:rsid w:val="005D323E"/>
    <w:rsid w:val="005D36AD"/>
    <w:rsid w:val="005E0A32"/>
    <w:rsid w:val="005E52F3"/>
    <w:rsid w:val="005F1CC2"/>
    <w:rsid w:val="0060132D"/>
    <w:rsid w:val="00601FDB"/>
    <w:rsid w:val="00622A7A"/>
    <w:rsid w:val="0062468F"/>
    <w:rsid w:val="00630AB0"/>
    <w:rsid w:val="006462F2"/>
    <w:rsid w:val="006464C7"/>
    <w:rsid w:val="006507BF"/>
    <w:rsid w:val="00650AEB"/>
    <w:rsid w:val="006567DE"/>
    <w:rsid w:val="006579AF"/>
    <w:rsid w:val="006638C2"/>
    <w:rsid w:val="00665969"/>
    <w:rsid w:val="00666081"/>
    <w:rsid w:val="0068766C"/>
    <w:rsid w:val="00693DCC"/>
    <w:rsid w:val="00694C36"/>
    <w:rsid w:val="006A1712"/>
    <w:rsid w:val="006A1FFB"/>
    <w:rsid w:val="006A2115"/>
    <w:rsid w:val="006B6888"/>
    <w:rsid w:val="006D01AF"/>
    <w:rsid w:val="006D11D3"/>
    <w:rsid w:val="006E31C1"/>
    <w:rsid w:val="006F1A94"/>
    <w:rsid w:val="006F5222"/>
    <w:rsid w:val="00714FDB"/>
    <w:rsid w:val="00716E70"/>
    <w:rsid w:val="007204C9"/>
    <w:rsid w:val="00733ECD"/>
    <w:rsid w:val="00736082"/>
    <w:rsid w:val="00737453"/>
    <w:rsid w:val="00745C17"/>
    <w:rsid w:val="00751DCA"/>
    <w:rsid w:val="0075546D"/>
    <w:rsid w:val="007639F1"/>
    <w:rsid w:val="0076615B"/>
    <w:rsid w:val="00773BA0"/>
    <w:rsid w:val="0077413F"/>
    <w:rsid w:val="007759AC"/>
    <w:rsid w:val="00776D1B"/>
    <w:rsid w:val="00787609"/>
    <w:rsid w:val="007A3F00"/>
    <w:rsid w:val="007B126A"/>
    <w:rsid w:val="007B4ED7"/>
    <w:rsid w:val="007B65FE"/>
    <w:rsid w:val="007C56E6"/>
    <w:rsid w:val="007C736D"/>
    <w:rsid w:val="007D05CB"/>
    <w:rsid w:val="007D23D1"/>
    <w:rsid w:val="007E0B6A"/>
    <w:rsid w:val="007E4951"/>
    <w:rsid w:val="00802A67"/>
    <w:rsid w:val="00816329"/>
    <w:rsid w:val="00826284"/>
    <w:rsid w:val="008278C0"/>
    <w:rsid w:val="00835764"/>
    <w:rsid w:val="00835C44"/>
    <w:rsid w:val="008371F7"/>
    <w:rsid w:val="00842E46"/>
    <w:rsid w:val="00850CA4"/>
    <w:rsid w:val="00851148"/>
    <w:rsid w:val="0085391A"/>
    <w:rsid w:val="0085510B"/>
    <w:rsid w:val="008577CD"/>
    <w:rsid w:val="00866852"/>
    <w:rsid w:val="00881E9F"/>
    <w:rsid w:val="00883FFE"/>
    <w:rsid w:val="008A650B"/>
    <w:rsid w:val="008B142B"/>
    <w:rsid w:val="008B5FBD"/>
    <w:rsid w:val="008B683E"/>
    <w:rsid w:val="008C415C"/>
    <w:rsid w:val="008D3BDD"/>
    <w:rsid w:val="008E0F62"/>
    <w:rsid w:val="008F141C"/>
    <w:rsid w:val="008F1460"/>
    <w:rsid w:val="008F254E"/>
    <w:rsid w:val="008F2973"/>
    <w:rsid w:val="008F4B7A"/>
    <w:rsid w:val="008F668B"/>
    <w:rsid w:val="0091249C"/>
    <w:rsid w:val="009157AA"/>
    <w:rsid w:val="0092595F"/>
    <w:rsid w:val="00934A88"/>
    <w:rsid w:val="00937ED3"/>
    <w:rsid w:val="00944B04"/>
    <w:rsid w:val="00947421"/>
    <w:rsid w:val="009475B9"/>
    <w:rsid w:val="00947EF5"/>
    <w:rsid w:val="00956609"/>
    <w:rsid w:val="009647F7"/>
    <w:rsid w:val="00965B16"/>
    <w:rsid w:val="00971C5A"/>
    <w:rsid w:val="00972571"/>
    <w:rsid w:val="00975546"/>
    <w:rsid w:val="009869A5"/>
    <w:rsid w:val="009875DA"/>
    <w:rsid w:val="00987A30"/>
    <w:rsid w:val="009A7EC7"/>
    <w:rsid w:val="009B7F60"/>
    <w:rsid w:val="009C6A34"/>
    <w:rsid w:val="009D093F"/>
    <w:rsid w:val="009D1C88"/>
    <w:rsid w:val="009F4164"/>
    <w:rsid w:val="009F50F3"/>
    <w:rsid w:val="00A16046"/>
    <w:rsid w:val="00A34300"/>
    <w:rsid w:val="00A371D8"/>
    <w:rsid w:val="00A37EAC"/>
    <w:rsid w:val="00A42F58"/>
    <w:rsid w:val="00A45302"/>
    <w:rsid w:val="00A50977"/>
    <w:rsid w:val="00A6532B"/>
    <w:rsid w:val="00A65F17"/>
    <w:rsid w:val="00A665FA"/>
    <w:rsid w:val="00A703CF"/>
    <w:rsid w:val="00A720C1"/>
    <w:rsid w:val="00A73A7C"/>
    <w:rsid w:val="00A863B9"/>
    <w:rsid w:val="00A86B7D"/>
    <w:rsid w:val="00A90934"/>
    <w:rsid w:val="00AA2C1A"/>
    <w:rsid w:val="00AA5E08"/>
    <w:rsid w:val="00AB599F"/>
    <w:rsid w:val="00AE163F"/>
    <w:rsid w:val="00B01FB1"/>
    <w:rsid w:val="00B0709A"/>
    <w:rsid w:val="00B109A1"/>
    <w:rsid w:val="00B24F33"/>
    <w:rsid w:val="00B25378"/>
    <w:rsid w:val="00B33C04"/>
    <w:rsid w:val="00B4263C"/>
    <w:rsid w:val="00B42FD5"/>
    <w:rsid w:val="00B5059B"/>
    <w:rsid w:val="00B557DD"/>
    <w:rsid w:val="00B63E39"/>
    <w:rsid w:val="00B67672"/>
    <w:rsid w:val="00B71EF3"/>
    <w:rsid w:val="00B766EF"/>
    <w:rsid w:val="00B767A0"/>
    <w:rsid w:val="00B82BF4"/>
    <w:rsid w:val="00B9119A"/>
    <w:rsid w:val="00B93EA2"/>
    <w:rsid w:val="00BA507D"/>
    <w:rsid w:val="00BA536E"/>
    <w:rsid w:val="00BC193A"/>
    <w:rsid w:val="00BC37C2"/>
    <w:rsid w:val="00BC5E64"/>
    <w:rsid w:val="00BD026A"/>
    <w:rsid w:val="00BD3DA1"/>
    <w:rsid w:val="00BD7851"/>
    <w:rsid w:val="00BE02D5"/>
    <w:rsid w:val="00BE4278"/>
    <w:rsid w:val="00BF3665"/>
    <w:rsid w:val="00BF4FE9"/>
    <w:rsid w:val="00C2334E"/>
    <w:rsid w:val="00C25EC3"/>
    <w:rsid w:val="00C270E3"/>
    <w:rsid w:val="00C31280"/>
    <w:rsid w:val="00C31F46"/>
    <w:rsid w:val="00C4563E"/>
    <w:rsid w:val="00C470BE"/>
    <w:rsid w:val="00C5614A"/>
    <w:rsid w:val="00C57AAF"/>
    <w:rsid w:val="00C602C6"/>
    <w:rsid w:val="00C67154"/>
    <w:rsid w:val="00C74959"/>
    <w:rsid w:val="00C76A48"/>
    <w:rsid w:val="00C839DF"/>
    <w:rsid w:val="00C85378"/>
    <w:rsid w:val="00C90574"/>
    <w:rsid w:val="00C9076F"/>
    <w:rsid w:val="00CB169D"/>
    <w:rsid w:val="00CC1249"/>
    <w:rsid w:val="00CD34CA"/>
    <w:rsid w:val="00CD4153"/>
    <w:rsid w:val="00CD6A88"/>
    <w:rsid w:val="00CE6148"/>
    <w:rsid w:val="00CE65BE"/>
    <w:rsid w:val="00CF170F"/>
    <w:rsid w:val="00CF1FF3"/>
    <w:rsid w:val="00CF5F48"/>
    <w:rsid w:val="00D06529"/>
    <w:rsid w:val="00D115EA"/>
    <w:rsid w:val="00D13C4D"/>
    <w:rsid w:val="00D23191"/>
    <w:rsid w:val="00D23346"/>
    <w:rsid w:val="00D23423"/>
    <w:rsid w:val="00D30EEA"/>
    <w:rsid w:val="00D3260A"/>
    <w:rsid w:val="00D4596D"/>
    <w:rsid w:val="00D52286"/>
    <w:rsid w:val="00D5463F"/>
    <w:rsid w:val="00D73CF7"/>
    <w:rsid w:val="00D853E4"/>
    <w:rsid w:val="00D90707"/>
    <w:rsid w:val="00D95012"/>
    <w:rsid w:val="00DB0666"/>
    <w:rsid w:val="00DC357F"/>
    <w:rsid w:val="00DC41F1"/>
    <w:rsid w:val="00DC762C"/>
    <w:rsid w:val="00DD39FE"/>
    <w:rsid w:val="00DD5B52"/>
    <w:rsid w:val="00DE191A"/>
    <w:rsid w:val="00DE2A88"/>
    <w:rsid w:val="00DE2ED7"/>
    <w:rsid w:val="00DE34F5"/>
    <w:rsid w:val="00DE5CBE"/>
    <w:rsid w:val="00E00821"/>
    <w:rsid w:val="00E026ED"/>
    <w:rsid w:val="00E0329D"/>
    <w:rsid w:val="00E047AB"/>
    <w:rsid w:val="00E26B4E"/>
    <w:rsid w:val="00E3162F"/>
    <w:rsid w:val="00E32973"/>
    <w:rsid w:val="00E33D5A"/>
    <w:rsid w:val="00E3474E"/>
    <w:rsid w:val="00E41ADB"/>
    <w:rsid w:val="00E42092"/>
    <w:rsid w:val="00E44A30"/>
    <w:rsid w:val="00E44D22"/>
    <w:rsid w:val="00E528F3"/>
    <w:rsid w:val="00E622C9"/>
    <w:rsid w:val="00E629D3"/>
    <w:rsid w:val="00E66BCB"/>
    <w:rsid w:val="00E67ED8"/>
    <w:rsid w:val="00E701AC"/>
    <w:rsid w:val="00E818D3"/>
    <w:rsid w:val="00E91BD5"/>
    <w:rsid w:val="00E92242"/>
    <w:rsid w:val="00E948B2"/>
    <w:rsid w:val="00EA1E18"/>
    <w:rsid w:val="00EA3502"/>
    <w:rsid w:val="00EA6400"/>
    <w:rsid w:val="00EA65C3"/>
    <w:rsid w:val="00EB7A35"/>
    <w:rsid w:val="00EC007D"/>
    <w:rsid w:val="00EC6050"/>
    <w:rsid w:val="00EC6BB8"/>
    <w:rsid w:val="00EE6A8D"/>
    <w:rsid w:val="00EF5CB4"/>
    <w:rsid w:val="00F13695"/>
    <w:rsid w:val="00F13806"/>
    <w:rsid w:val="00F148B0"/>
    <w:rsid w:val="00F15586"/>
    <w:rsid w:val="00F22062"/>
    <w:rsid w:val="00F24359"/>
    <w:rsid w:val="00F25F66"/>
    <w:rsid w:val="00F31565"/>
    <w:rsid w:val="00F55F39"/>
    <w:rsid w:val="00F76EB7"/>
    <w:rsid w:val="00F81421"/>
    <w:rsid w:val="00F83DB9"/>
    <w:rsid w:val="00FA6177"/>
    <w:rsid w:val="00FB7E96"/>
    <w:rsid w:val="00FC55E6"/>
    <w:rsid w:val="00FD14FA"/>
    <w:rsid w:val="00FF2643"/>
    <w:rsid w:val="00FF4AE7"/>
    <w:rsid w:val="00FF6D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D8DC"/>
  <w15:docId w15:val="{4D110DC3-37D4-4398-B88D-EB75FD84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67"/>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37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04FD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745C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2B0CEE"/>
    <w:pPr>
      <w:spacing w:before="240" w:after="60"/>
      <w:outlineLvl w:val="4"/>
    </w:pPr>
    <w:rPr>
      <w:rFonts w:eastAsia="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paragraph" w:styleId="a6">
    <w:name w:val="Balloon Text"/>
    <w:basedOn w:val="a"/>
    <w:link w:val="Char"/>
    <w:uiPriority w:val="99"/>
    <w:semiHidden/>
    <w:unhideWhenUsed/>
    <w:rsid w:val="00D95012"/>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95012"/>
    <w:rPr>
      <w:rFonts w:ascii="Tahoma" w:hAnsi="Tahoma" w:cs="Tahoma"/>
      <w:sz w:val="16"/>
      <w:szCs w:val="16"/>
      <w:lang w:eastAsia="en-US"/>
    </w:rPr>
  </w:style>
  <w:style w:type="character" w:customStyle="1" w:styleId="3Char">
    <w:name w:val="Επικεφαλίδα 3 Char"/>
    <w:basedOn w:val="a0"/>
    <w:link w:val="3"/>
    <w:uiPriority w:val="9"/>
    <w:semiHidden/>
    <w:rsid w:val="00404FD5"/>
    <w:rPr>
      <w:rFonts w:asciiTheme="majorHAnsi" w:eastAsiaTheme="majorEastAsia" w:hAnsiTheme="majorHAnsi" w:cstheme="majorBidi"/>
      <w:b/>
      <w:bCs/>
      <w:color w:val="5B9BD5" w:themeColor="accent1"/>
      <w:sz w:val="22"/>
      <w:szCs w:val="22"/>
      <w:lang w:eastAsia="en-US"/>
    </w:rPr>
  </w:style>
  <w:style w:type="paragraph" w:customStyle="1" w:styleId="gmail-msolistparagraph">
    <w:name w:val="gmail-msolistparagraph"/>
    <w:basedOn w:val="a"/>
    <w:rsid w:val="00BD3DA1"/>
    <w:pPr>
      <w:spacing w:before="100" w:beforeAutospacing="1" w:after="100" w:afterAutospacing="1" w:line="240" w:lineRule="auto"/>
    </w:pPr>
    <w:rPr>
      <w:rFonts w:ascii="Times New Roman" w:eastAsiaTheme="minorHAnsi" w:hAnsi="Times New Roman"/>
      <w:sz w:val="24"/>
      <w:szCs w:val="24"/>
      <w:lang w:eastAsia="el-GR"/>
    </w:rPr>
  </w:style>
  <w:style w:type="character" w:customStyle="1" w:styleId="4Char">
    <w:name w:val="Επικεφαλίδα 4 Char"/>
    <w:basedOn w:val="a0"/>
    <w:link w:val="4"/>
    <w:uiPriority w:val="9"/>
    <w:semiHidden/>
    <w:rsid w:val="00745C17"/>
    <w:rPr>
      <w:rFonts w:asciiTheme="majorHAnsi" w:eastAsiaTheme="majorEastAsia" w:hAnsiTheme="majorHAnsi" w:cstheme="majorBidi"/>
      <w:i/>
      <w:iCs/>
      <w:color w:val="2E74B5" w:themeColor="accent1" w:themeShade="BF"/>
      <w:sz w:val="22"/>
      <w:szCs w:val="22"/>
      <w:lang w:eastAsia="en-US"/>
    </w:rPr>
  </w:style>
  <w:style w:type="character" w:customStyle="1" w:styleId="2Char">
    <w:name w:val="Επικεφαλίδα 2 Char"/>
    <w:basedOn w:val="a0"/>
    <w:link w:val="2"/>
    <w:uiPriority w:val="9"/>
    <w:semiHidden/>
    <w:rsid w:val="003719F2"/>
    <w:rPr>
      <w:rFonts w:asciiTheme="majorHAnsi" w:eastAsiaTheme="majorEastAsia" w:hAnsiTheme="majorHAnsi" w:cstheme="majorBidi"/>
      <w:color w:val="2E74B5" w:themeColor="accent1" w:themeShade="BF"/>
      <w:sz w:val="26"/>
      <w:szCs w:val="26"/>
      <w:lang w:eastAsia="en-US"/>
    </w:rPr>
  </w:style>
  <w:style w:type="paragraph" w:styleId="a7">
    <w:name w:val="header"/>
    <w:basedOn w:val="a"/>
    <w:link w:val="Char0"/>
    <w:uiPriority w:val="99"/>
    <w:unhideWhenUsed/>
    <w:rsid w:val="00F13806"/>
    <w:pPr>
      <w:tabs>
        <w:tab w:val="center" w:pos="4153"/>
        <w:tab w:val="right" w:pos="8306"/>
      </w:tabs>
      <w:spacing w:after="0" w:line="240" w:lineRule="auto"/>
    </w:pPr>
  </w:style>
  <w:style w:type="character" w:customStyle="1" w:styleId="Char0">
    <w:name w:val="Κεφαλίδα Char"/>
    <w:basedOn w:val="a0"/>
    <w:link w:val="a7"/>
    <w:uiPriority w:val="99"/>
    <w:rsid w:val="00F13806"/>
    <w:rPr>
      <w:sz w:val="22"/>
      <w:szCs w:val="22"/>
      <w:lang w:eastAsia="en-US"/>
    </w:rPr>
  </w:style>
  <w:style w:type="paragraph" w:styleId="a8">
    <w:name w:val="footer"/>
    <w:basedOn w:val="a"/>
    <w:link w:val="Char1"/>
    <w:uiPriority w:val="99"/>
    <w:semiHidden/>
    <w:unhideWhenUsed/>
    <w:rsid w:val="00F13806"/>
    <w:pPr>
      <w:tabs>
        <w:tab w:val="center" w:pos="4153"/>
        <w:tab w:val="right" w:pos="8306"/>
      </w:tabs>
      <w:spacing w:after="0" w:line="240" w:lineRule="auto"/>
    </w:pPr>
  </w:style>
  <w:style w:type="character" w:customStyle="1" w:styleId="Char1">
    <w:name w:val="Υποσέλιδο Char"/>
    <w:basedOn w:val="a0"/>
    <w:link w:val="a8"/>
    <w:uiPriority w:val="99"/>
    <w:semiHidden/>
    <w:rsid w:val="00F138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2260">
      <w:bodyDiv w:val="1"/>
      <w:marLeft w:val="0"/>
      <w:marRight w:val="0"/>
      <w:marTop w:val="0"/>
      <w:marBottom w:val="0"/>
      <w:divBdr>
        <w:top w:val="none" w:sz="0" w:space="0" w:color="auto"/>
        <w:left w:val="none" w:sz="0" w:space="0" w:color="auto"/>
        <w:bottom w:val="none" w:sz="0" w:space="0" w:color="auto"/>
        <w:right w:val="none" w:sz="0" w:space="0" w:color="auto"/>
      </w:divBdr>
      <w:divsChild>
        <w:div w:id="1733700778">
          <w:marLeft w:val="0"/>
          <w:marRight w:val="0"/>
          <w:marTop w:val="0"/>
          <w:marBottom w:val="0"/>
          <w:divBdr>
            <w:top w:val="none" w:sz="0" w:space="0" w:color="auto"/>
            <w:left w:val="none" w:sz="0" w:space="0" w:color="auto"/>
            <w:bottom w:val="none" w:sz="0" w:space="0" w:color="auto"/>
            <w:right w:val="none" w:sz="0" w:space="0" w:color="auto"/>
          </w:divBdr>
        </w:div>
        <w:div w:id="264190140">
          <w:marLeft w:val="0"/>
          <w:marRight w:val="0"/>
          <w:marTop w:val="0"/>
          <w:marBottom w:val="0"/>
          <w:divBdr>
            <w:top w:val="none" w:sz="0" w:space="0" w:color="auto"/>
            <w:left w:val="none" w:sz="0" w:space="0" w:color="auto"/>
            <w:bottom w:val="none" w:sz="0" w:space="0" w:color="auto"/>
            <w:right w:val="none" w:sz="0" w:space="0" w:color="auto"/>
          </w:divBdr>
        </w:div>
        <w:div w:id="252664972">
          <w:marLeft w:val="0"/>
          <w:marRight w:val="0"/>
          <w:marTop w:val="0"/>
          <w:marBottom w:val="0"/>
          <w:divBdr>
            <w:top w:val="none" w:sz="0" w:space="0" w:color="auto"/>
            <w:left w:val="none" w:sz="0" w:space="0" w:color="auto"/>
            <w:bottom w:val="none" w:sz="0" w:space="0" w:color="auto"/>
            <w:right w:val="none" w:sz="0" w:space="0" w:color="auto"/>
          </w:divBdr>
        </w:div>
      </w:divsChild>
    </w:div>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113837517">
      <w:bodyDiv w:val="1"/>
      <w:marLeft w:val="0"/>
      <w:marRight w:val="0"/>
      <w:marTop w:val="0"/>
      <w:marBottom w:val="0"/>
      <w:divBdr>
        <w:top w:val="none" w:sz="0" w:space="0" w:color="auto"/>
        <w:left w:val="none" w:sz="0" w:space="0" w:color="auto"/>
        <w:bottom w:val="none" w:sz="0" w:space="0" w:color="auto"/>
        <w:right w:val="none" w:sz="0" w:space="0" w:color="auto"/>
      </w:divBdr>
      <w:divsChild>
        <w:div w:id="390351263">
          <w:marLeft w:val="0"/>
          <w:marRight w:val="0"/>
          <w:marTop w:val="0"/>
          <w:marBottom w:val="0"/>
          <w:divBdr>
            <w:top w:val="none" w:sz="0" w:space="0" w:color="auto"/>
            <w:left w:val="none" w:sz="0" w:space="0" w:color="auto"/>
            <w:bottom w:val="none" w:sz="0" w:space="0" w:color="auto"/>
            <w:right w:val="none" w:sz="0" w:space="0" w:color="auto"/>
          </w:divBdr>
        </w:div>
      </w:divsChild>
    </w:div>
    <w:div w:id="146671835">
      <w:bodyDiv w:val="1"/>
      <w:marLeft w:val="0"/>
      <w:marRight w:val="0"/>
      <w:marTop w:val="0"/>
      <w:marBottom w:val="0"/>
      <w:divBdr>
        <w:top w:val="none" w:sz="0" w:space="0" w:color="auto"/>
        <w:left w:val="none" w:sz="0" w:space="0" w:color="auto"/>
        <w:bottom w:val="none" w:sz="0" w:space="0" w:color="auto"/>
        <w:right w:val="none" w:sz="0" w:space="0" w:color="auto"/>
      </w:divBdr>
      <w:divsChild>
        <w:div w:id="1984120413">
          <w:marLeft w:val="0"/>
          <w:marRight w:val="0"/>
          <w:marTop w:val="0"/>
          <w:marBottom w:val="0"/>
          <w:divBdr>
            <w:top w:val="none" w:sz="0" w:space="0" w:color="auto"/>
            <w:left w:val="none" w:sz="0" w:space="0" w:color="auto"/>
            <w:bottom w:val="none" w:sz="0" w:space="0" w:color="auto"/>
            <w:right w:val="none" w:sz="0" w:space="0" w:color="auto"/>
          </w:divBdr>
        </w:div>
      </w:divsChild>
    </w:div>
    <w:div w:id="181357755">
      <w:bodyDiv w:val="1"/>
      <w:marLeft w:val="0"/>
      <w:marRight w:val="0"/>
      <w:marTop w:val="0"/>
      <w:marBottom w:val="0"/>
      <w:divBdr>
        <w:top w:val="none" w:sz="0" w:space="0" w:color="auto"/>
        <w:left w:val="none" w:sz="0" w:space="0" w:color="auto"/>
        <w:bottom w:val="none" w:sz="0" w:space="0" w:color="auto"/>
        <w:right w:val="none" w:sz="0" w:space="0" w:color="auto"/>
      </w:divBdr>
      <w:divsChild>
        <w:div w:id="1207255632">
          <w:marLeft w:val="0"/>
          <w:marRight w:val="0"/>
          <w:marTop w:val="0"/>
          <w:marBottom w:val="0"/>
          <w:divBdr>
            <w:top w:val="none" w:sz="0" w:space="0" w:color="auto"/>
            <w:left w:val="none" w:sz="0" w:space="0" w:color="auto"/>
            <w:bottom w:val="none" w:sz="0" w:space="0" w:color="auto"/>
            <w:right w:val="none" w:sz="0" w:space="0" w:color="auto"/>
          </w:divBdr>
        </w:div>
      </w:divsChild>
    </w:div>
    <w:div w:id="186020273">
      <w:bodyDiv w:val="1"/>
      <w:marLeft w:val="0"/>
      <w:marRight w:val="0"/>
      <w:marTop w:val="0"/>
      <w:marBottom w:val="0"/>
      <w:divBdr>
        <w:top w:val="none" w:sz="0" w:space="0" w:color="auto"/>
        <w:left w:val="none" w:sz="0" w:space="0" w:color="auto"/>
        <w:bottom w:val="none" w:sz="0" w:space="0" w:color="auto"/>
        <w:right w:val="none" w:sz="0" w:space="0" w:color="auto"/>
      </w:divBdr>
    </w:div>
    <w:div w:id="318466582">
      <w:bodyDiv w:val="1"/>
      <w:marLeft w:val="0"/>
      <w:marRight w:val="0"/>
      <w:marTop w:val="0"/>
      <w:marBottom w:val="0"/>
      <w:divBdr>
        <w:top w:val="none" w:sz="0" w:space="0" w:color="auto"/>
        <w:left w:val="none" w:sz="0" w:space="0" w:color="auto"/>
        <w:bottom w:val="none" w:sz="0" w:space="0" w:color="auto"/>
        <w:right w:val="none" w:sz="0" w:space="0" w:color="auto"/>
      </w:divBdr>
    </w:div>
    <w:div w:id="32525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65554">
          <w:marLeft w:val="0"/>
          <w:marRight w:val="0"/>
          <w:marTop w:val="0"/>
          <w:marBottom w:val="0"/>
          <w:divBdr>
            <w:top w:val="none" w:sz="0" w:space="0" w:color="auto"/>
            <w:left w:val="none" w:sz="0" w:space="0" w:color="auto"/>
            <w:bottom w:val="none" w:sz="0" w:space="0" w:color="auto"/>
            <w:right w:val="none" w:sz="0" w:space="0" w:color="auto"/>
          </w:divBdr>
        </w:div>
      </w:divsChild>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860197">
      <w:bodyDiv w:val="1"/>
      <w:marLeft w:val="0"/>
      <w:marRight w:val="0"/>
      <w:marTop w:val="0"/>
      <w:marBottom w:val="0"/>
      <w:divBdr>
        <w:top w:val="none" w:sz="0" w:space="0" w:color="auto"/>
        <w:left w:val="none" w:sz="0" w:space="0" w:color="auto"/>
        <w:bottom w:val="none" w:sz="0" w:space="0" w:color="auto"/>
        <w:right w:val="none" w:sz="0" w:space="0" w:color="auto"/>
      </w:divBdr>
    </w:div>
    <w:div w:id="605624408">
      <w:bodyDiv w:val="1"/>
      <w:marLeft w:val="0"/>
      <w:marRight w:val="0"/>
      <w:marTop w:val="0"/>
      <w:marBottom w:val="0"/>
      <w:divBdr>
        <w:top w:val="none" w:sz="0" w:space="0" w:color="auto"/>
        <w:left w:val="none" w:sz="0" w:space="0" w:color="auto"/>
        <w:bottom w:val="none" w:sz="0" w:space="0" w:color="auto"/>
        <w:right w:val="none" w:sz="0" w:space="0" w:color="auto"/>
      </w:divBdr>
      <w:divsChild>
        <w:div w:id="22098868">
          <w:marLeft w:val="0"/>
          <w:marRight w:val="0"/>
          <w:marTop w:val="0"/>
          <w:marBottom w:val="0"/>
          <w:divBdr>
            <w:top w:val="none" w:sz="0" w:space="0" w:color="auto"/>
            <w:left w:val="none" w:sz="0" w:space="0" w:color="auto"/>
            <w:bottom w:val="none" w:sz="0" w:space="0" w:color="auto"/>
            <w:right w:val="none" w:sz="0" w:space="0" w:color="auto"/>
          </w:divBdr>
        </w:div>
      </w:divsChild>
    </w:div>
    <w:div w:id="729184405">
      <w:bodyDiv w:val="1"/>
      <w:marLeft w:val="0"/>
      <w:marRight w:val="0"/>
      <w:marTop w:val="0"/>
      <w:marBottom w:val="0"/>
      <w:divBdr>
        <w:top w:val="none" w:sz="0" w:space="0" w:color="auto"/>
        <w:left w:val="none" w:sz="0" w:space="0" w:color="auto"/>
        <w:bottom w:val="none" w:sz="0" w:space="0" w:color="auto"/>
        <w:right w:val="none" w:sz="0" w:space="0" w:color="auto"/>
      </w:divBdr>
    </w:div>
    <w:div w:id="738866278">
      <w:bodyDiv w:val="1"/>
      <w:marLeft w:val="0"/>
      <w:marRight w:val="0"/>
      <w:marTop w:val="0"/>
      <w:marBottom w:val="0"/>
      <w:divBdr>
        <w:top w:val="none" w:sz="0" w:space="0" w:color="auto"/>
        <w:left w:val="none" w:sz="0" w:space="0" w:color="auto"/>
        <w:bottom w:val="none" w:sz="0" w:space="0" w:color="auto"/>
        <w:right w:val="none" w:sz="0" w:space="0" w:color="auto"/>
      </w:divBdr>
      <w:divsChild>
        <w:div w:id="951322946">
          <w:marLeft w:val="0"/>
          <w:marRight w:val="0"/>
          <w:marTop w:val="0"/>
          <w:marBottom w:val="0"/>
          <w:divBdr>
            <w:top w:val="none" w:sz="0" w:space="0" w:color="auto"/>
            <w:left w:val="none" w:sz="0" w:space="0" w:color="auto"/>
            <w:bottom w:val="none" w:sz="0" w:space="0" w:color="auto"/>
            <w:right w:val="none" w:sz="0" w:space="0" w:color="auto"/>
          </w:divBdr>
        </w:div>
      </w:divsChild>
    </w:div>
    <w:div w:id="744646910">
      <w:bodyDiv w:val="1"/>
      <w:marLeft w:val="0"/>
      <w:marRight w:val="0"/>
      <w:marTop w:val="0"/>
      <w:marBottom w:val="0"/>
      <w:divBdr>
        <w:top w:val="none" w:sz="0" w:space="0" w:color="auto"/>
        <w:left w:val="none" w:sz="0" w:space="0" w:color="auto"/>
        <w:bottom w:val="none" w:sz="0" w:space="0" w:color="auto"/>
        <w:right w:val="none" w:sz="0" w:space="0" w:color="auto"/>
      </w:divBdr>
    </w:div>
    <w:div w:id="822937182">
      <w:bodyDiv w:val="1"/>
      <w:marLeft w:val="0"/>
      <w:marRight w:val="0"/>
      <w:marTop w:val="0"/>
      <w:marBottom w:val="0"/>
      <w:divBdr>
        <w:top w:val="none" w:sz="0" w:space="0" w:color="auto"/>
        <w:left w:val="none" w:sz="0" w:space="0" w:color="auto"/>
        <w:bottom w:val="none" w:sz="0" w:space="0" w:color="auto"/>
        <w:right w:val="none" w:sz="0" w:space="0" w:color="auto"/>
      </w:divBdr>
      <w:divsChild>
        <w:div w:id="154228523">
          <w:marLeft w:val="0"/>
          <w:marRight w:val="0"/>
          <w:marTop w:val="0"/>
          <w:marBottom w:val="0"/>
          <w:divBdr>
            <w:top w:val="none" w:sz="0" w:space="0" w:color="auto"/>
            <w:left w:val="none" w:sz="0" w:space="0" w:color="auto"/>
            <w:bottom w:val="none" w:sz="0" w:space="0" w:color="auto"/>
            <w:right w:val="none" w:sz="0" w:space="0" w:color="auto"/>
          </w:divBdr>
        </w:div>
      </w:divsChild>
    </w:div>
    <w:div w:id="828251014">
      <w:bodyDiv w:val="1"/>
      <w:marLeft w:val="0"/>
      <w:marRight w:val="0"/>
      <w:marTop w:val="0"/>
      <w:marBottom w:val="0"/>
      <w:divBdr>
        <w:top w:val="none" w:sz="0" w:space="0" w:color="auto"/>
        <w:left w:val="none" w:sz="0" w:space="0" w:color="auto"/>
        <w:bottom w:val="none" w:sz="0" w:space="0" w:color="auto"/>
        <w:right w:val="none" w:sz="0" w:space="0" w:color="auto"/>
      </w:divBdr>
      <w:divsChild>
        <w:div w:id="148208933">
          <w:marLeft w:val="0"/>
          <w:marRight w:val="0"/>
          <w:marTop w:val="0"/>
          <w:marBottom w:val="0"/>
          <w:divBdr>
            <w:top w:val="none" w:sz="0" w:space="0" w:color="auto"/>
            <w:left w:val="none" w:sz="0" w:space="0" w:color="auto"/>
            <w:bottom w:val="none" w:sz="0" w:space="0" w:color="auto"/>
            <w:right w:val="none" w:sz="0" w:space="0" w:color="auto"/>
          </w:divBdr>
        </w:div>
      </w:divsChild>
    </w:div>
    <w:div w:id="929848001">
      <w:bodyDiv w:val="1"/>
      <w:marLeft w:val="0"/>
      <w:marRight w:val="0"/>
      <w:marTop w:val="0"/>
      <w:marBottom w:val="0"/>
      <w:divBdr>
        <w:top w:val="none" w:sz="0" w:space="0" w:color="auto"/>
        <w:left w:val="none" w:sz="0" w:space="0" w:color="auto"/>
        <w:bottom w:val="none" w:sz="0" w:space="0" w:color="auto"/>
        <w:right w:val="none" w:sz="0" w:space="0" w:color="auto"/>
      </w:divBdr>
      <w:divsChild>
        <w:div w:id="2044669289">
          <w:marLeft w:val="0"/>
          <w:marRight w:val="0"/>
          <w:marTop w:val="0"/>
          <w:marBottom w:val="0"/>
          <w:divBdr>
            <w:top w:val="none" w:sz="0" w:space="0" w:color="auto"/>
            <w:left w:val="none" w:sz="0" w:space="0" w:color="auto"/>
            <w:bottom w:val="none" w:sz="0" w:space="0" w:color="auto"/>
            <w:right w:val="none" w:sz="0" w:space="0" w:color="auto"/>
          </w:divBdr>
        </w:div>
      </w:divsChild>
    </w:div>
    <w:div w:id="930502966">
      <w:bodyDiv w:val="1"/>
      <w:marLeft w:val="0"/>
      <w:marRight w:val="0"/>
      <w:marTop w:val="0"/>
      <w:marBottom w:val="0"/>
      <w:divBdr>
        <w:top w:val="none" w:sz="0" w:space="0" w:color="auto"/>
        <w:left w:val="none" w:sz="0" w:space="0" w:color="auto"/>
        <w:bottom w:val="none" w:sz="0" w:space="0" w:color="auto"/>
        <w:right w:val="none" w:sz="0" w:space="0" w:color="auto"/>
      </w:divBdr>
    </w:div>
    <w:div w:id="939602043">
      <w:bodyDiv w:val="1"/>
      <w:marLeft w:val="0"/>
      <w:marRight w:val="0"/>
      <w:marTop w:val="0"/>
      <w:marBottom w:val="0"/>
      <w:divBdr>
        <w:top w:val="none" w:sz="0" w:space="0" w:color="auto"/>
        <w:left w:val="none" w:sz="0" w:space="0" w:color="auto"/>
        <w:bottom w:val="none" w:sz="0" w:space="0" w:color="auto"/>
        <w:right w:val="none" w:sz="0" w:space="0" w:color="auto"/>
      </w:divBdr>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978995491">
      <w:bodyDiv w:val="1"/>
      <w:marLeft w:val="0"/>
      <w:marRight w:val="0"/>
      <w:marTop w:val="0"/>
      <w:marBottom w:val="0"/>
      <w:divBdr>
        <w:top w:val="none" w:sz="0" w:space="0" w:color="auto"/>
        <w:left w:val="none" w:sz="0" w:space="0" w:color="auto"/>
        <w:bottom w:val="none" w:sz="0" w:space="0" w:color="auto"/>
        <w:right w:val="none" w:sz="0" w:space="0" w:color="auto"/>
      </w:divBdr>
    </w:div>
    <w:div w:id="991953858">
      <w:bodyDiv w:val="1"/>
      <w:marLeft w:val="0"/>
      <w:marRight w:val="0"/>
      <w:marTop w:val="0"/>
      <w:marBottom w:val="0"/>
      <w:divBdr>
        <w:top w:val="none" w:sz="0" w:space="0" w:color="auto"/>
        <w:left w:val="none" w:sz="0" w:space="0" w:color="auto"/>
        <w:bottom w:val="none" w:sz="0" w:space="0" w:color="auto"/>
        <w:right w:val="none" w:sz="0" w:space="0" w:color="auto"/>
      </w:divBdr>
      <w:divsChild>
        <w:div w:id="182940144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0"/>
              <w:marBottom w:val="0"/>
              <w:divBdr>
                <w:top w:val="none" w:sz="0" w:space="0" w:color="auto"/>
                <w:left w:val="none" w:sz="0" w:space="0" w:color="auto"/>
                <w:bottom w:val="none" w:sz="0" w:space="0" w:color="auto"/>
                <w:right w:val="none" w:sz="0" w:space="0" w:color="auto"/>
              </w:divBdr>
              <w:divsChild>
                <w:div w:id="1609194060">
                  <w:marLeft w:val="0"/>
                  <w:marRight w:val="0"/>
                  <w:marTop w:val="0"/>
                  <w:marBottom w:val="0"/>
                  <w:divBdr>
                    <w:top w:val="none" w:sz="0" w:space="0" w:color="auto"/>
                    <w:left w:val="none" w:sz="0" w:space="0" w:color="auto"/>
                    <w:bottom w:val="none" w:sz="0" w:space="0" w:color="auto"/>
                    <w:right w:val="none" w:sz="0" w:space="0" w:color="auto"/>
                  </w:divBdr>
                  <w:divsChild>
                    <w:div w:id="1019428707">
                      <w:marLeft w:val="0"/>
                      <w:marRight w:val="0"/>
                      <w:marTop w:val="120"/>
                      <w:marBottom w:val="0"/>
                      <w:divBdr>
                        <w:top w:val="none" w:sz="0" w:space="0" w:color="auto"/>
                        <w:left w:val="none" w:sz="0" w:space="0" w:color="auto"/>
                        <w:bottom w:val="none" w:sz="0" w:space="0" w:color="auto"/>
                        <w:right w:val="none" w:sz="0" w:space="0" w:color="auto"/>
                      </w:divBdr>
                      <w:divsChild>
                        <w:div w:id="656904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0"/>
                              <w:marBottom w:val="0"/>
                              <w:divBdr>
                                <w:top w:val="none" w:sz="0" w:space="0" w:color="auto"/>
                                <w:left w:val="none" w:sz="0" w:space="0" w:color="auto"/>
                                <w:bottom w:val="none" w:sz="0" w:space="0" w:color="auto"/>
                                <w:right w:val="none" w:sz="0" w:space="0" w:color="auto"/>
                              </w:divBdr>
                              <w:divsChild>
                                <w:div w:id="745303269">
                                  <w:marLeft w:val="0"/>
                                  <w:marRight w:val="0"/>
                                  <w:marTop w:val="0"/>
                                  <w:marBottom w:val="0"/>
                                  <w:divBdr>
                                    <w:top w:val="none" w:sz="0" w:space="0" w:color="auto"/>
                                    <w:left w:val="none" w:sz="0" w:space="0" w:color="auto"/>
                                    <w:bottom w:val="none" w:sz="0" w:space="0" w:color="auto"/>
                                    <w:right w:val="none" w:sz="0" w:space="0" w:color="auto"/>
                                  </w:divBdr>
                                  <w:divsChild>
                                    <w:div w:id="348988046">
                                      <w:marLeft w:val="0"/>
                                      <w:marRight w:val="0"/>
                                      <w:marTop w:val="0"/>
                                      <w:marBottom w:val="0"/>
                                      <w:divBdr>
                                        <w:top w:val="none" w:sz="0" w:space="0" w:color="auto"/>
                                        <w:left w:val="none" w:sz="0" w:space="0" w:color="auto"/>
                                        <w:bottom w:val="none" w:sz="0" w:space="0" w:color="auto"/>
                                        <w:right w:val="none" w:sz="0" w:space="0" w:color="auto"/>
                                      </w:divBdr>
                                      <w:divsChild>
                                        <w:div w:id="4396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208119">
          <w:marLeft w:val="0"/>
          <w:marRight w:val="0"/>
          <w:marTop w:val="0"/>
          <w:marBottom w:val="0"/>
          <w:divBdr>
            <w:top w:val="none" w:sz="0" w:space="0" w:color="auto"/>
            <w:left w:val="none" w:sz="0" w:space="0" w:color="auto"/>
            <w:bottom w:val="none" w:sz="0" w:space="0" w:color="auto"/>
            <w:right w:val="none" w:sz="0" w:space="0" w:color="auto"/>
          </w:divBdr>
          <w:divsChild>
            <w:div w:id="1514497272">
              <w:marLeft w:val="0"/>
              <w:marRight w:val="0"/>
              <w:marTop w:val="0"/>
              <w:marBottom w:val="0"/>
              <w:divBdr>
                <w:top w:val="none" w:sz="0" w:space="0" w:color="auto"/>
                <w:left w:val="none" w:sz="0" w:space="0" w:color="auto"/>
                <w:bottom w:val="none" w:sz="0" w:space="0" w:color="auto"/>
                <w:right w:val="none" w:sz="0" w:space="0" w:color="auto"/>
              </w:divBdr>
              <w:divsChild>
                <w:div w:id="2091000850">
                  <w:marLeft w:val="0"/>
                  <w:marRight w:val="0"/>
                  <w:marTop w:val="0"/>
                  <w:marBottom w:val="0"/>
                  <w:divBdr>
                    <w:top w:val="none" w:sz="0" w:space="0" w:color="auto"/>
                    <w:left w:val="none" w:sz="0" w:space="0" w:color="auto"/>
                    <w:bottom w:val="none" w:sz="0" w:space="0" w:color="auto"/>
                    <w:right w:val="none" w:sz="0" w:space="0" w:color="auto"/>
                  </w:divBdr>
                  <w:divsChild>
                    <w:div w:id="1719010794">
                      <w:marLeft w:val="0"/>
                      <w:marRight w:val="0"/>
                      <w:marTop w:val="0"/>
                      <w:marBottom w:val="0"/>
                      <w:divBdr>
                        <w:top w:val="none" w:sz="0" w:space="0" w:color="auto"/>
                        <w:left w:val="none" w:sz="0" w:space="0" w:color="auto"/>
                        <w:bottom w:val="none" w:sz="0" w:space="0" w:color="auto"/>
                        <w:right w:val="none" w:sz="0" w:space="0" w:color="auto"/>
                      </w:divBdr>
                      <w:divsChild>
                        <w:div w:id="541598501">
                          <w:marLeft w:val="0"/>
                          <w:marRight w:val="0"/>
                          <w:marTop w:val="0"/>
                          <w:marBottom w:val="0"/>
                          <w:divBdr>
                            <w:top w:val="none" w:sz="0" w:space="0" w:color="auto"/>
                            <w:left w:val="none" w:sz="0" w:space="0" w:color="auto"/>
                            <w:bottom w:val="none" w:sz="0" w:space="0" w:color="auto"/>
                            <w:right w:val="none" w:sz="0" w:space="0" w:color="auto"/>
                          </w:divBdr>
                          <w:divsChild>
                            <w:div w:id="648287241">
                              <w:marLeft w:val="0"/>
                              <w:marRight w:val="0"/>
                              <w:marTop w:val="0"/>
                              <w:marBottom w:val="0"/>
                              <w:divBdr>
                                <w:top w:val="none" w:sz="0" w:space="0" w:color="auto"/>
                                <w:left w:val="none" w:sz="0" w:space="0" w:color="auto"/>
                                <w:bottom w:val="none" w:sz="0" w:space="0" w:color="auto"/>
                                <w:right w:val="none" w:sz="0" w:space="0" w:color="auto"/>
                              </w:divBdr>
                              <w:divsChild>
                                <w:div w:id="199166314">
                                  <w:marLeft w:val="0"/>
                                  <w:marRight w:val="120"/>
                                  <w:marTop w:val="0"/>
                                  <w:marBottom w:val="0"/>
                                  <w:divBdr>
                                    <w:top w:val="none" w:sz="0" w:space="0" w:color="auto"/>
                                    <w:left w:val="none" w:sz="0" w:space="0" w:color="auto"/>
                                    <w:bottom w:val="none" w:sz="0" w:space="0" w:color="auto"/>
                                    <w:right w:val="none" w:sz="0" w:space="0" w:color="auto"/>
                                  </w:divBdr>
                                  <w:divsChild>
                                    <w:div w:id="14784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34708">
      <w:bodyDiv w:val="1"/>
      <w:marLeft w:val="0"/>
      <w:marRight w:val="0"/>
      <w:marTop w:val="0"/>
      <w:marBottom w:val="0"/>
      <w:divBdr>
        <w:top w:val="none" w:sz="0" w:space="0" w:color="auto"/>
        <w:left w:val="none" w:sz="0" w:space="0" w:color="auto"/>
        <w:bottom w:val="none" w:sz="0" w:space="0" w:color="auto"/>
        <w:right w:val="none" w:sz="0" w:space="0" w:color="auto"/>
      </w:divBdr>
    </w:div>
    <w:div w:id="1027021424">
      <w:bodyDiv w:val="1"/>
      <w:marLeft w:val="0"/>
      <w:marRight w:val="0"/>
      <w:marTop w:val="0"/>
      <w:marBottom w:val="0"/>
      <w:divBdr>
        <w:top w:val="none" w:sz="0" w:space="0" w:color="auto"/>
        <w:left w:val="none" w:sz="0" w:space="0" w:color="auto"/>
        <w:bottom w:val="none" w:sz="0" w:space="0" w:color="auto"/>
        <w:right w:val="none" w:sz="0" w:space="0" w:color="auto"/>
      </w:divBdr>
    </w:div>
    <w:div w:id="1077676521">
      <w:bodyDiv w:val="1"/>
      <w:marLeft w:val="0"/>
      <w:marRight w:val="0"/>
      <w:marTop w:val="0"/>
      <w:marBottom w:val="0"/>
      <w:divBdr>
        <w:top w:val="none" w:sz="0" w:space="0" w:color="auto"/>
        <w:left w:val="none" w:sz="0" w:space="0" w:color="auto"/>
        <w:bottom w:val="none" w:sz="0" w:space="0" w:color="auto"/>
        <w:right w:val="none" w:sz="0" w:space="0" w:color="auto"/>
      </w:divBdr>
      <w:divsChild>
        <w:div w:id="2016417265">
          <w:marLeft w:val="0"/>
          <w:marRight w:val="0"/>
          <w:marTop w:val="0"/>
          <w:marBottom w:val="0"/>
          <w:divBdr>
            <w:top w:val="none" w:sz="0" w:space="0" w:color="auto"/>
            <w:left w:val="none" w:sz="0" w:space="0" w:color="auto"/>
            <w:bottom w:val="none" w:sz="0" w:space="0" w:color="auto"/>
            <w:right w:val="none" w:sz="0" w:space="0" w:color="auto"/>
          </w:divBdr>
        </w:div>
      </w:divsChild>
    </w:div>
    <w:div w:id="1115297166">
      <w:bodyDiv w:val="1"/>
      <w:marLeft w:val="0"/>
      <w:marRight w:val="0"/>
      <w:marTop w:val="0"/>
      <w:marBottom w:val="0"/>
      <w:divBdr>
        <w:top w:val="none" w:sz="0" w:space="0" w:color="auto"/>
        <w:left w:val="none" w:sz="0" w:space="0" w:color="auto"/>
        <w:bottom w:val="none" w:sz="0" w:space="0" w:color="auto"/>
        <w:right w:val="none" w:sz="0" w:space="0" w:color="auto"/>
      </w:divBdr>
    </w:div>
    <w:div w:id="1146581040">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21553145">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281842181">
      <w:bodyDiv w:val="1"/>
      <w:marLeft w:val="0"/>
      <w:marRight w:val="0"/>
      <w:marTop w:val="0"/>
      <w:marBottom w:val="0"/>
      <w:divBdr>
        <w:top w:val="none" w:sz="0" w:space="0" w:color="auto"/>
        <w:left w:val="none" w:sz="0" w:space="0" w:color="auto"/>
        <w:bottom w:val="none" w:sz="0" w:space="0" w:color="auto"/>
        <w:right w:val="none" w:sz="0" w:space="0" w:color="auto"/>
      </w:divBdr>
      <w:divsChild>
        <w:div w:id="1282415106">
          <w:marLeft w:val="0"/>
          <w:marRight w:val="0"/>
          <w:marTop w:val="0"/>
          <w:marBottom w:val="0"/>
          <w:divBdr>
            <w:top w:val="none" w:sz="0" w:space="0" w:color="auto"/>
            <w:left w:val="none" w:sz="0" w:space="0" w:color="auto"/>
            <w:bottom w:val="none" w:sz="0" w:space="0" w:color="auto"/>
            <w:right w:val="none" w:sz="0" w:space="0" w:color="auto"/>
          </w:divBdr>
        </w:div>
      </w:divsChild>
    </w:div>
    <w:div w:id="1328484399">
      <w:bodyDiv w:val="1"/>
      <w:marLeft w:val="0"/>
      <w:marRight w:val="0"/>
      <w:marTop w:val="0"/>
      <w:marBottom w:val="0"/>
      <w:divBdr>
        <w:top w:val="none" w:sz="0" w:space="0" w:color="auto"/>
        <w:left w:val="none" w:sz="0" w:space="0" w:color="auto"/>
        <w:bottom w:val="none" w:sz="0" w:space="0" w:color="auto"/>
        <w:right w:val="none" w:sz="0" w:space="0" w:color="auto"/>
      </w:divBdr>
    </w:div>
    <w:div w:id="1350134211">
      <w:bodyDiv w:val="1"/>
      <w:marLeft w:val="0"/>
      <w:marRight w:val="0"/>
      <w:marTop w:val="0"/>
      <w:marBottom w:val="0"/>
      <w:divBdr>
        <w:top w:val="none" w:sz="0" w:space="0" w:color="auto"/>
        <w:left w:val="none" w:sz="0" w:space="0" w:color="auto"/>
        <w:bottom w:val="none" w:sz="0" w:space="0" w:color="auto"/>
        <w:right w:val="none" w:sz="0" w:space="0" w:color="auto"/>
      </w:divBdr>
      <w:divsChild>
        <w:div w:id="1913536688">
          <w:marLeft w:val="0"/>
          <w:marRight w:val="0"/>
          <w:marTop w:val="0"/>
          <w:marBottom w:val="0"/>
          <w:divBdr>
            <w:top w:val="none" w:sz="0" w:space="0" w:color="auto"/>
            <w:left w:val="none" w:sz="0" w:space="0" w:color="auto"/>
            <w:bottom w:val="none" w:sz="0" w:space="0" w:color="auto"/>
            <w:right w:val="none" w:sz="0" w:space="0" w:color="auto"/>
          </w:divBdr>
          <w:divsChild>
            <w:div w:id="803735082">
              <w:marLeft w:val="0"/>
              <w:marRight w:val="0"/>
              <w:marTop w:val="0"/>
              <w:marBottom w:val="0"/>
              <w:divBdr>
                <w:top w:val="none" w:sz="0" w:space="0" w:color="auto"/>
                <w:left w:val="none" w:sz="0" w:space="0" w:color="auto"/>
                <w:bottom w:val="none" w:sz="0" w:space="0" w:color="auto"/>
                <w:right w:val="none" w:sz="0" w:space="0" w:color="auto"/>
              </w:divBdr>
              <w:divsChild>
                <w:div w:id="1530677688">
                  <w:marLeft w:val="0"/>
                  <w:marRight w:val="0"/>
                  <w:marTop w:val="0"/>
                  <w:marBottom w:val="0"/>
                  <w:divBdr>
                    <w:top w:val="none" w:sz="0" w:space="0" w:color="auto"/>
                    <w:left w:val="none" w:sz="0" w:space="0" w:color="auto"/>
                    <w:bottom w:val="none" w:sz="0" w:space="0" w:color="auto"/>
                    <w:right w:val="none" w:sz="0" w:space="0" w:color="auto"/>
                  </w:divBdr>
                  <w:divsChild>
                    <w:div w:id="648636079">
                      <w:marLeft w:val="0"/>
                      <w:marRight w:val="0"/>
                      <w:marTop w:val="0"/>
                      <w:marBottom w:val="0"/>
                      <w:divBdr>
                        <w:top w:val="none" w:sz="0" w:space="0" w:color="auto"/>
                        <w:left w:val="none" w:sz="0" w:space="0" w:color="auto"/>
                        <w:bottom w:val="none" w:sz="0" w:space="0" w:color="auto"/>
                        <w:right w:val="none" w:sz="0" w:space="0" w:color="auto"/>
                      </w:divBdr>
                      <w:divsChild>
                        <w:div w:id="2012291692">
                          <w:marLeft w:val="0"/>
                          <w:marRight w:val="0"/>
                          <w:marTop w:val="0"/>
                          <w:marBottom w:val="0"/>
                          <w:divBdr>
                            <w:top w:val="none" w:sz="0" w:space="0" w:color="auto"/>
                            <w:left w:val="none" w:sz="0" w:space="0" w:color="auto"/>
                            <w:bottom w:val="none" w:sz="0" w:space="0" w:color="auto"/>
                            <w:right w:val="none" w:sz="0" w:space="0" w:color="auto"/>
                          </w:divBdr>
                          <w:divsChild>
                            <w:div w:id="303051828">
                              <w:marLeft w:val="0"/>
                              <w:marRight w:val="0"/>
                              <w:marTop w:val="0"/>
                              <w:marBottom w:val="0"/>
                              <w:divBdr>
                                <w:top w:val="none" w:sz="0" w:space="0" w:color="auto"/>
                                <w:left w:val="none" w:sz="0" w:space="0" w:color="auto"/>
                                <w:bottom w:val="none" w:sz="0" w:space="0" w:color="auto"/>
                                <w:right w:val="none" w:sz="0" w:space="0" w:color="auto"/>
                              </w:divBdr>
                              <w:divsChild>
                                <w:div w:id="721946925">
                                  <w:marLeft w:val="0"/>
                                  <w:marRight w:val="0"/>
                                  <w:marTop w:val="0"/>
                                  <w:marBottom w:val="0"/>
                                  <w:divBdr>
                                    <w:top w:val="none" w:sz="0" w:space="0" w:color="auto"/>
                                    <w:left w:val="none" w:sz="0" w:space="0" w:color="auto"/>
                                    <w:bottom w:val="none" w:sz="0" w:space="0" w:color="auto"/>
                                    <w:right w:val="none" w:sz="0" w:space="0" w:color="auto"/>
                                  </w:divBdr>
                                  <w:divsChild>
                                    <w:div w:id="114829963">
                                      <w:marLeft w:val="0"/>
                                      <w:marRight w:val="0"/>
                                      <w:marTop w:val="0"/>
                                      <w:marBottom w:val="0"/>
                                      <w:divBdr>
                                        <w:top w:val="none" w:sz="0" w:space="0" w:color="auto"/>
                                        <w:left w:val="none" w:sz="0" w:space="0" w:color="auto"/>
                                        <w:bottom w:val="none" w:sz="0" w:space="0" w:color="auto"/>
                                        <w:right w:val="none" w:sz="0" w:space="0" w:color="auto"/>
                                      </w:divBdr>
                                      <w:divsChild>
                                        <w:div w:id="282343575">
                                          <w:marLeft w:val="0"/>
                                          <w:marRight w:val="0"/>
                                          <w:marTop w:val="0"/>
                                          <w:marBottom w:val="0"/>
                                          <w:divBdr>
                                            <w:top w:val="none" w:sz="0" w:space="0" w:color="auto"/>
                                            <w:left w:val="none" w:sz="0" w:space="0" w:color="auto"/>
                                            <w:bottom w:val="none" w:sz="0" w:space="0" w:color="auto"/>
                                            <w:right w:val="none" w:sz="0" w:space="0" w:color="auto"/>
                                          </w:divBdr>
                                          <w:divsChild>
                                            <w:div w:id="1221289458">
                                              <w:marLeft w:val="0"/>
                                              <w:marRight w:val="0"/>
                                              <w:marTop w:val="100"/>
                                              <w:marBottom w:val="100"/>
                                              <w:divBdr>
                                                <w:top w:val="none" w:sz="0" w:space="0" w:color="auto"/>
                                                <w:left w:val="none" w:sz="0" w:space="0" w:color="auto"/>
                                                <w:bottom w:val="none" w:sz="0" w:space="0" w:color="auto"/>
                                                <w:right w:val="none" w:sz="0" w:space="0" w:color="auto"/>
                                              </w:divBdr>
                                              <w:divsChild>
                                                <w:div w:id="1636908778">
                                                  <w:marLeft w:val="0"/>
                                                  <w:marRight w:val="0"/>
                                                  <w:marTop w:val="0"/>
                                                  <w:marBottom w:val="0"/>
                                                  <w:divBdr>
                                                    <w:top w:val="none" w:sz="0" w:space="0" w:color="auto"/>
                                                    <w:left w:val="none" w:sz="0" w:space="0" w:color="auto"/>
                                                    <w:bottom w:val="none" w:sz="0" w:space="0" w:color="auto"/>
                                                    <w:right w:val="none" w:sz="0" w:space="0" w:color="auto"/>
                                                  </w:divBdr>
                                                </w:div>
                                                <w:div w:id="6253516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2409192">
                              <w:marLeft w:val="0"/>
                              <w:marRight w:val="0"/>
                              <w:marTop w:val="0"/>
                              <w:marBottom w:val="0"/>
                              <w:divBdr>
                                <w:top w:val="none" w:sz="0" w:space="0" w:color="auto"/>
                                <w:left w:val="none" w:sz="0" w:space="0" w:color="auto"/>
                                <w:bottom w:val="none" w:sz="0" w:space="0" w:color="auto"/>
                                <w:right w:val="none" w:sz="0" w:space="0" w:color="auto"/>
                              </w:divBdr>
                              <w:divsChild>
                                <w:div w:id="869563367">
                                  <w:marLeft w:val="0"/>
                                  <w:marRight w:val="0"/>
                                  <w:marTop w:val="0"/>
                                  <w:marBottom w:val="0"/>
                                  <w:divBdr>
                                    <w:top w:val="none" w:sz="0" w:space="0" w:color="auto"/>
                                    <w:left w:val="none" w:sz="0" w:space="0" w:color="auto"/>
                                    <w:bottom w:val="none" w:sz="0" w:space="0" w:color="auto"/>
                                    <w:right w:val="none" w:sz="0" w:space="0" w:color="auto"/>
                                  </w:divBdr>
                                  <w:divsChild>
                                    <w:div w:id="1138572220">
                                      <w:marLeft w:val="0"/>
                                      <w:marRight w:val="0"/>
                                      <w:marTop w:val="0"/>
                                      <w:marBottom w:val="0"/>
                                      <w:divBdr>
                                        <w:top w:val="none" w:sz="0" w:space="0" w:color="auto"/>
                                        <w:left w:val="none" w:sz="0" w:space="0" w:color="auto"/>
                                        <w:bottom w:val="none" w:sz="0" w:space="0" w:color="auto"/>
                                        <w:right w:val="none" w:sz="0" w:space="0" w:color="auto"/>
                                      </w:divBdr>
                                      <w:divsChild>
                                        <w:div w:id="1730415780">
                                          <w:marLeft w:val="0"/>
                                          <w:marRight w:val="0"/>
                                          <w:marTop w:val="0"/>
                                          <w:marBottom w:val="0"/>
                                          <w:divBdr>
                                            <w:top w:val="none" w:sz="0" w:space="0" w:color="auto"/>
                                            <w:left w:val="none" w:sz="0" w:space="0" w:color="auto"/>
                                            <w:bottom w:val="none" w:sz="0" w:space="0" w:color="auto"/>
                                            <w:right w:val="none" w:sz="0" w:space="0" w:color="auto"/>
                                          </w:divBdr>
                                          <w:divsChild>
                                            <w:div w:id="285737173">
                                              <w:marLeft w:val="0"/>
                                              <w:marRight w:val="0"/>
                                              <w:marTop w:val="0"/>
                                              <w:marBottom w:val="0"/>
                                              <w:divBdr>
                                                <w:top w:val="none" w:sz="0" w:space="0" w:color="auto"/>
                                                <w:left w:val="none" w:sz="0" w:space="0" w:color="auto"/>
                                                <w:bottom w:val="none" w:sz="0" w:space="0" w:color="auto"/>
                                                <w:right w:val="none" w:sz="0" w:space="0" w:color="auto"/>
                                              </w:divBdr>
                                              <w:divsChild>
                                                <w:div w:id="9645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0646">
                                          <w:marLeft w:val="0"/>
                                          <w:marRight w:val="0"/>
                                          <w:marTop w:val="0"/>
                                          <w:marBottom w:val="0"/>
                                          <w:divBdr>
                                            <w:top w:val="none" w:sz="0" w:space="0" w:color="auto"/>
                                            <w:left w:val="none" w:sz="0" w:space="0" w:color="auto"/>
                                            <w:bottom w:val="none" w:sz="0" w:space="0" w:color="auto"/>
                                            <w:right w:val="none" w:sz="0" w:space="0" w:color="auto"/>
                                          </w:divBdr>
                                          <w:divsChild>
                                            <w:div w:id="860630402">
                                              <w:marLeft w:val="0"/>
                                              <w:marRight w:val="0"/>
                                              <w:marTop w:val="0"/>
                                              <w:marBottom w:val="0"/>
                                              <w:divBdr>
                                                <w:top w:val="none" w:sz="0" w:space="0" w:color="auto"/>
                                                <w:left w:val="none" w:sz="0" w:space="0" w:color="auto"/>
                                                <w:bottom w:val="none" w:sz="0" w:space="0" w:color="auto"/>
                                                <w:right w:val="none" w:sz="0" w:space="0" w:color="auto"/>
                                              </w:divBdr>
                                              <w:divsChild>
                                                <w:div w:id="1838422619">
                                                  <w:marLeft w:val="0"/>
                                                  <w:marRight w:val="0"/>
                                                  <w:marTop w:val="0"/>
                                                  <w:marBottom w:val="0"/>
                                                  <w:divBdr>
                                                    <w:top w:val="none" w:sz="0" w:space="0" w:color="auto"/>
                                                    <w:left w:val="none" w:sz="0" w:space="0" w:color="auto"/>
                                                    <w:bottom w:val="none" w:sz="0" w:space="0" w:color="auto"/>
                                                    <w:right w:val="none" w:sz="0" w:space="0" w:color="auto"/>
                                                  </w:divBdr>
                                                  <w:divsChild>
                                                    <w:div w:id="2043088222">
                                                      <w:marLeft w:val="0"/>
                                                      <w:marRight w:val="0"/>
                                                      <w:marTop w:val="0"/>
                                                      <w:marBottom w:val="0"/>
                                                      <w:divBdr>
                                                        <w:top w:val="none" w:sz="0" w:space="0" w:color="auto"/>
                                                        <w:left w:val="none" w:sz="0" w:space="0" w:color="auto"/>
                                                        <w:bottom w:val="none" w:sz="0" w:space="0" w:color="auto"/>
                                                        <w:right w:val="none" w:sz="0" w:space="0" w:color="auto"/>
                                                      </w:divBdr>
                                                      <w:divsChild>
                                                        <w:div w:id="242884393">
                                                          <w:marLeft w:val="0"/>
                                                          <w:marRight w:val="0"/>
                                                          <w:marTop w:val="0"/>
                                                          <w:marBottom w:val="0"/>
                                                          <w:divBdr>
                                                            <w:top w:val="none" w:sz="0" w:space="0" w:color="auto"/>
                                                            <w:left w:val="none" w:sz="0" w:space="0" w:color="auto"/>
                                                            <w:bottom w:val="none" w:sz="0" w:space="0" w:color="auto"/>
                                                            <w:right w:val="none" w:sz="0" w:space="0" w:color="auto"/>
                                                          </w:divBdr>
                                                          <w:divsChild>
                                                            <w:div w:id="1630938795">
                                                              <w:marLeft w:val="0"/>
                                                              <w:marRight w:val="0"/>
                                                              <w:marTop w:val="0"/>
                                                              <w:marBottom w:val="0"/>
                                                              <w:divBdr>
                                                                <w:top w:val="none" w:sz="0" w:space="0" w:color="auto"/>
                                                                <w:left w:val="none" w:sz="0" w:space="0" w:color="auto"/>
                                                                <w:bottom w:val="none" w:sz="0" w:space="0" w:color="auto"/>
                                                                <w:right w:val="none" w:sz="0" w:space="0" w:color="auto"/>
                                                              </w:divBdr>
                                                              <w:divsChild>
                                                                <w:div w:id="763646614">
                                                                  <w:marLeft w:val="0"/>
                                                                  <w:marRight w:val="0"/>
                                                                  <w:marTop w:val="0"/>
                                                                  <w:marBottom w:val="0"/>
                                                                  <w:divBdr>
                                                                    <w:top w:val="none" w:sz="0" w:space="0" w:color="auto"/>
                                                                    <w:left w:val="none" w:sz="0" w:space="0" w:color="auto"/>
                                                                    <w:bottom w:val="none" w:sz="0" w:space="0" w:color="auto"/>
                                                                    <w:right w:val="none" w:sz="0" w:space="0" w:color="auto"/>
                                                                  </w:divBdr>
                                                                  <w:divsChild>
                                                                    <w:div w:id="930626188">
                                                                      <w:marLeft w:val="0"/>
                                                                      <w:marRight w:val="0"/>
                                                                      <w:marTop w:val="0"/>
                                                                      <w:marBottom w:val="0"/>
                                                                      <w:divBdr>
                                                                        <w:top w:val="none" w:sz="0" w:space="0" w:color="auto"/>
                                                                        <w:left w:val="none" w:sz="0" w:space="0" w:color="auto"/>
                                                                        <w:bottom w:val="none" w:sz="0" w:space="0" w:color="auto"/>
                                                                        <w:right w:val="none" w:sz="0" w:space="0" w:color="auto"/>
                                                                      </w:divBdr>
                                                                      <w:divsChild>
                                                                        <w:div w:id="2134398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57336">
          <w:marLeft w:val="0"/>
          <w:marRight w:val="0"/>
          <w:marTop w:val="0"/>
          <w:marBottom w:val="0"/>
          <w:divBdr>
            <w:top w:val="none" w:sz="0" w:space="0" w:color="auto"/>
            <w:left w:val="none" w:sz="0" w:space="0" w:color="auto"/>
            <w:bottom w:val="none" w:sz="0" w:space="0" w:color="auto"/>
            <w:right w:val="none" w:sz="0" w:space="0" w:color="auto"/>
          </w:divBdr>
          <w:divsChild>
            <w:div w:id="1665552306">
              <w:marLeft w:val="0"/>
              <w:marRight w:val="0"/>
              <w:marTop w:val="0"/>
              <w:marBottom w:val="0"/>
              <w:divBdr>
                <w:top w:val="none" w:sz="0" w:space="0" w:color="auto"/>
                <w:left w:val="none" w:sz="0" w:space="0" w:color="auto"/>
                <w:bottom w:val="none" w:sz="0" w:space="0" w:color="auto"/>
                <w:right w:val="none" w:sz="0" w:space="0" w:color="auto"/>
              </w:divBdr>
              <w:divsChild>
                <w:div w:id="1944075174">
                  <w:marLeft w:val="0"/>
                  <w:marRight w:val="0"/>
                  <w:marTop w:val="0"/>
                  <w:marBottom w:val="0"/>
                  <w:divBdr>
                    <w:top w:val="none" w:sz="0" w:space="0" w:color="auto"/>
                    <w:left w:val="none" w:sz="0" w:space="0" w:color="auto"/>
                    <w:bottom w:val="none" w:sz="0" w:space="0" w:color="auto"/>
                    <w:right w:val="none" w:sz="0" w:space="0" w:color="auto"/>
                  </w:divBdr>
                  <w:divsChild>
                    <w:div w:id="1925644461">
                      <w:marLeft w:val="0"/>
                      <w:marRight w:val="0"/>
                      <w:marTop w:val="0"/>
                      <w:marBottom w:val="0"/>
                      <w:divBdr>
                        <w:top w:val="none" w:sz="0" w:space="0" w:color="auto"/>
                        <w:left w:val="none" w:sz="0" w:space="0" w:color="auto"/>
                        <w:bottom w:val="none" w:sz="0" w:space="0" w:color="auto"/>
                        <w:right w:val="none" w:sz="0" w:space="0" w:color="auto"/>
                      </w:divBdr>
                      <w:divsChild>
                        <w:div w:id="1353339582">
                          <w:marLeft w:val="0"/>
                          <w:marRight w:val="0"/>
                          <w:marTop w:val="0"/>
                          <w:marBottom w:val="0"/>
                          <w:divBdr>
                            <w:top w:val="none" w:sz="0" w:space="0" w:color="auto"/>
                            <w:left w:val="none" w:sz="0" w:space="0" w:color="auto"/>
                            <w:bottom w:val="none" w:sz="0" w:space="0" w:color="auto"/>
                            <w:right w:val="none" w:sz="0" w:space="0" w:color="auto"/>
                          </w:divBdr>
                          <w:divsChild>
                            <w:div w:id="389614158">
                              <w:marLeft w:val="0"/>
                              <w:marRight w:val="0"/>
                              <w:marTop w:val="0"/>
                              <w:marBottom w:val="0"/>
                              <w:divBdr>
                                <w:top w:val="none" w:sz="0" w:space="0" w:color="auto"/>
                                <w:left w:val="none" w:sz="0" w:space="0" w:color="auto"/>
                                <w:bottom w:val="none" w:sz="0" w:space="0" w:color="auto"/>
                                <w:right w:val="none" w:sz="0" w:space="0" w:color="auto"/>
                              </w:divBdr>
                              <w:divsChild>
                                <w:div w:id="462307536">
                                  <w:marLeft w:val="0"/>
                                  <w:marRight w:val="0"/>
                                  <w:marTop w:val="0"/>
                                  <w:marBottom w:val="0"/>
                                  <w:divBdr>
                                    <w:top w:val="none" w:sz="0" w:space="0" w:color="auto"/>
                                    <w:left w:val="none" w:sz="0" w:space="0" w:color="auto"/>
                                    <w:bottom w:val="none" w:sz="0" w:space="0" w:color="auto"/>
                                    <w:right w:val="none" w:sz="0" w:space="0" w:color="auto"/>
                                  </w:divBdr>
                                  <w:divsChild>
                                    <w:div w:id="1029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511">
          <w:marLeft w:val="0"/>
          <w:marRight w:val="0"/>
          <w:marTop w:val="0"/>
          <w:marBottom w:val="0"/>
          <w:divBdr>
            <w:top w:val="none" w:sz="0" w:space="0" w:color="auto"/>
            <w:left w:val="none" w:sz="0" w:space="0" w:color="auto"/>
            <w:bottom w:val="none" w:sz="0" w:space="0" w:color="auto"/>
            <w:right w:val="none" w:sz="0" w:space="0" w:color="auto"/>
          </w:divBdr>
          <w:divsChild>
            <w:div w:id="197207939">
              <w:marLeft w:val="0"/>
              <w:marRight w:val="0"/>
              <w:marTop w:val="0"/>
              <w:marBottom w:val="0"/>
              <w:divBdr>
                <w:top w:val="none" w:sz="0" w:space="0" w:color="auto"/>
                <w:left w:val="none" w:sz="0" w:space="0" w:color="auto"/>
                <w:bottom w:val="none" w:sz="0" w:space="0" w:color="auto"/>
                <w:right w:val="none" w:sz="0" w:space="0" w:color="auto"/>
              </w:divBdr>
              <w:divsChild>
                <w:div w:id="973146303">
                  <w:marLeft w:val="0"/>
                  <w:marRight w:val="0"/>
                  <w:marTop w:val="0"/>
                  <w:marBottom w:val="0"/>
                  <w:divBdr>
                    <w:top w:val="none" w:sz="0" w:space="0" w:color="auto"/>
                    <w:left w:val="none" w:sz="0" w:space="0" w:color="auto"/>
                    <w:bottom w:val="none" w:sz="0" w:space="0" w:color="auto"/>
                    <w:right w:val="none" w:sz="0" w:space="0" w:color="auto"/>
                  </w:divBdr>
                  <w:divsChild>
                    <w:div w:id="1737826051">
                      <w:marLeft w:val="0"/>
                      <w:marRight w:val="0"/>
                      <w:marTop w:val="0"/>
                      <w:marBottom w:val="0"/>
                      <w:divBdr>
                        <w:top w:val="none" w:sz="0" w:space="0" w:color="auto"/>
                        <w:left w:val="none" w:sz="0" w:space="0" w:color="auto"/>
                        <w:bottom w:val="none" w:sz="0" w:space="0" w:color="auto"/>
                        <w:right w:val="none" w:sz="0" w:space="0" w:color="auto"/>
                      </w:divBdr>
                      <w:divsChild>
                        <w:div w:id="1200901932">
                          <w:marLeft w:val="0"/>
                          <w:marRight w:val="0"/>
                          <w:marTop w:val="0"/>
                          <w:marBottom w:val="0"/>
                          <w:divBdr>
                            <w:top w:val="none" w:sz="0" w:space="0" w:color="auto"/>
                            <w:left w:val="none" w:sz="0" w:space="0" w:color="auto"/>
                            <w:bottom w:val="none" w:sz="0" w:space="0" w:color="auto"/>
                            <w:right w:val="none" w:sz="0" w:space="0" w:color="auto"/>
                          </w:divBdr>
                          <w:divsChild>
                            <w:div w:id="1999915348">
                              <w:marLeft w:val="0"/>
                              <w:marRight w:val="0"/>
                              <w:marTop w:val="0"/>
                              <w:marBottom w:val="0"/>
                              <w:divBdr>
                                <w:top w:val="none" w:sz="0" w:space="0" w:color="auto"/>
                                <w:left w:val="none" w:sz="0" w:space="0" w:color="auto"/>
                                <w:bottom w:val="none" w:sz="0" w:space="0" w:color="auto"/>
                                <w:right w:val="none" w:sz="0" w:space="0" w:color="auto"/>
                              </w:divBdr>
                              <w:divsChild>
                                <w:div w:id="839976416">
                                  <w:marLeft w:val="0"/>
                                  <w:marRight w:val="0"/>
                                  <w:marTop w:val="0"/>
                                  <w:marBottom w:val="0"/>
                                  <w:divBdr>
                                    <w:top w:val="none" w:sz="0" w:space="0" w:color="auto"/>
                                    <w:left w:val="none" w:sz="0" w:space="0" w:color="auto"/>
                                    <w:bottom w:val="none" w:sz="0" w:space="0" w:color="auto"/>
                                    <w:right w:val="none" w:sz="0" w:space="0" w:color="auto"/>
                                  </w:divBdr>
                                  <w:divsChild>
                                    <w:div w:id="1933393195">
                                      <w:marLeft w:val="0"/>
                                      <w:marRight w:val="0"/>
                                      <w:marTop w:val="0"/>
                                      <w:marBottom w:val="0"/>
                                      <w:divBdr>
                                        <w:top w:val="none" w:sz="0" w:space="0" w:color="auto"/>
                                        <w:left w:val="none" w:sz="0" w:space="0" w:color="auto"/>
                                        <w:bottom w:val="none" w:sz="0" w:space="0" w:color="auto"/>
                                        <w:right w:val="none" w:sz="0" w:space="0" w:color="auto"/>
                                      </w:divBdr>
                                      <w:divsChild>
                                        <w:div w:id="457529099">
                                          <w:marLeft w:val="0"/>
                                          <w:marRight w:val="0"/>
                                          <w:marTop w:val="0"/>
                                          <w:marBottom w:val="0"/>
                                          <w:divBdr>
                                            <w:top w:val="none" w:sz="0" w:space="0" w:color="auto"/>
                                            <w:left w:val="none" w:sz="0" w:space="0" w:color="auto"/>
                                            <w:bottom w:val="none" w:sz="0" w:space="0" w:color="auto"/>
                                            <w:right w:val="none" w:sz="0" w:space="0" w:color="auto"/>
                                          </w:divBdr>
                                          <w:divsChild>
                                            <w:div w:id="1105349941">
                                              <w:marLeft w:val="0"/>
                                              <w:marRight w:val="0"/>
                                              <w:marTop w:val="100"/>
                                              <w:marBottom w:val="100"/>
                                              <w:divBdr>
                                                <w:top w:val="none" w:sz="0" w:space="0" w:color="auto"/>
                                                <w:left w:val="none" w:sz="0" w:space="0" w:color="auto"/>
                                                <w:bottom w:val="none" w:sz="0" w:space="0" w:color="auto"/>
                                                <w:right w:val="none" w:sz="0" w:space="0" w:color="auto"/>
                                              </w:divBdr>
                                              <w:divsChild>
                                                <w:div w:id="1918586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79995">
                              <w:marLeft w:val="0"/>
                              <w:marRight w:val="0"/>
                              <w:marTop w:val="0"/>
                              <w:marBottom w:val="0"/>
                              <w:divBdr>
                                <w:top w:val="none" w:sz="0" w:space="0" w:color="auto"/>
                                <w:left w:val="none" w:sz="0" w:space="0" w:color="auto"/>
                                <w:bottom w:val="none" w:sz="0" w:space="0" w:color="auto"/>
                                <w:right w:val="none" w:sz="0" w:space="0" w:color="auto"/>
                              </w:divBdr>
                              <w:divsChild>
                                <w:div w:id="1281455674">
                                  <w:marLeft w:val="0"/>
                                  <w:marRight w:val="0"/>
                                  <w:marTop w:val="0"/>
                                  <w:marBottom w:val="0"/>
                                  <w:divBdr>
                                    <w:top w:val="none" w:sz="0" w:space="0" w:color="auto"/>
                                    <w:left w:val="none" w:sz="0" w:space="0" w:color="auto"/>
                                    <w:bottom w:val="none" w:sz="0" w:space="0" w:color="auto"/>
                                    <w:right w:val="none" w:sz="0" w:space="0" w:color="auto"/>
                                  </w:divBdr>
                                  <w:divsChild>
                                    <w:div w:id="947077740">
                                      <w:marLeft w:val="0"/>
                                      <w:marRight w:val="0"/>
                                      <w:marTop w:val="0"/>
                                      <w:marBottom w:val="0"/>
                                      <w:divBdr>
                                        <w:top w:val="none" w:sz="0" w:space="0" w:color="auto"/>
                                        <w:left w:val="none" w:sz="0" w:space="0" w:color="auto"/>
                                        <w:bottom w:val="none" w:sz="0" w:space="0" w:color="auto"/>
                                        <w:right w:val="none" w:sz="0" w:space="0" w:color="auto"/>
                                      </w:divBdr>
                                      <w:divsChild>
                                        <w:div w:id="1330909477">
                                          <w:marLeft w:val="0"/>
                                          <w:marRight w:val="0"/>
                                          <w:marTop w:val="0"/>
                                          <w:marBottom w:val="0"/>
                                          <w:divBdr>
                                            <w:top w:val="none" w:sz="0" w:space="0" w:color="auto"/>
                                            <w:left w:val="none" w:sz="0" w:space="0" w:color="auto"/>
                                            <w:bottom w:val="none" w:sz="0" w:space="0" w:color="auto"/>
                                            <w:right w:val="none" w:sz="0" w:space="0" w:color="auto"/>
                                          </w:divBdr>
                                          <w:divsChild>
                                            <w:div w:id="1702169726">
                                              <w:marLeft w:val="0"/>
                                              <w:marRight w:val="0"/>
                                              <w:marTop w:val="0"/>
                                              <w:marBottom w:val="0"/>
                                              <w:divBdr>
                                                <w:top w:val="none" w:sz="0" w:space="0" w:color="auto"/>
                                                <w:left w:val="none" w:sz="0" w:space="0" w:color="auto"/>
                                                <w:bottom w:val="none" w:sz="0" w:space="0" w:color="auto"/>
                                                <w:right w:val="none" w:sz="0" w:space="0" w:color="auto"/>
                                              </w:divBdr>
                                              <w:divsChild>
                                                <w:div w:id="1273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0593">
                                          <w:marLeft w:val="0"/>
                                          <w:marRight w:val="0"/>
                                          <w:marTop w:val="0"/>
                                          <w:marBottom w:val="0"/>
                                          <w:divBdr>
                                            <w:top w:val="none" w:sz="0" w:space="0" w:color="auto"/>
                                            <w:left w:val="none" w:sz="0" w:space="0" w:color="auto"/>
                                            <w:bottom w:val="none" w:sz="0" w:space="0" w:color="auto"/>
                                            <w:right w:val="none" w:sz="0" w:space="0" w:color="auto"/>
                                          </w:divBdr>
                                          <w:divsChild>
                                            <w:div w:id="1646162892">
                                              <w:marLeft w:val="0"/>
                                              <w:marRight w:val="0"/>
                                              <w:marTop w:val="0"/>
                                              <w:marBottom w:val="0"/>
                                              <w:divBdr>
                                                <w:top w:val="none" w:sz="0" w:space="0" w:color="auto"/>
                                                <w:left w:val="none" w:sz="0" w:space="0" w:color="auto"/>
                                                <w:bottom w:val="none" w:sz="0" w:space="0" w:color="auto"/>
                                                <w:right w:val="none" w:sz="0" w:space="0" w:color="auto"/>
                                              </w:divBdr>
                                              <w:divsChild>
                                                <w:div w:id="402146278">
                                                  <w:marLeft w:val="0"/>
                                                  <w:marRight w:val="0"/>
                                                  <w:marTop w:val="0"/>
                                                  <w:marBottom w:val="0"/>
                                                  <w:divBdr>
                                                    <w:top w:val="none" w:sz="0" w:space="0" w:color="auto"/>
                                                    <w:left w:val="none" w:sz="0" w:space="0" w:color="auto"/>
                                                    <w:bottom w:val="none" w:sz="0" w:space="0" w:color="auto"/>
                                                    <w:right w:val="none" w:sz="0" w:space="0" w:color="auto"/>
                                                  </w:divBdr>
                                                  <w:divsChild>
                                                    <w:div w:id="997809092">
                                                      <w:marLeft w:val="0"/>
                                                      <w:marRight w:val="0"/>
                                                      <w:marTop w:val="0"/>
                                                      <w:marBottom w:val="0"/>
                                                      <w:divBdr>
                                                        <w:top w:val="none" w:sz="0" w:space="0" w:color="auto"/>
                                                        <w:left w:val="none" w:sz="0" w:space="0" w:color="auto"/>
                                                        <w:bottom w:val="none" w:sz="0" w:space="0" w:color="auto"/>
                                                        <w:right w:val="none" w:sz="0" w:space="0" w:color="auto"/>
                                                      </w:divBdr>
                                                      <w:divsChild>
                                                        <w:div w:id="686978098">
                                                          <w:marLeft w:val="0"/>
                                                          <w:marRight w:val="0"/>
                                                          <w:marTop w:val="0"/>
                                                          <w:marBottom w:val="0"/>
                                                          <w:divBdr>
                                                            <w:top w:val="none" w:sz="0" w:space="0" w:color="auto"/>
                                                            <w:left w:val="none" w:sz="0" w:space="0" w:color="auto"/>
                                                            <w:bottom w:val="none" w:sz="0" w:space="0" w:color="auto"/>
                                                            <w:right w:val="none" w:sz="0" w:space="0" w:color="auto"/>
                                                          </w:divBdr>
                                                          <w:divsChild>
                                                            <w:div w:id="1065907956">
                                                              <w:marLeft w:val="0"/>
                                                              <w:marRight w:val="0"/>
                                                              <w:marTop w:val="0"/>
                                                              <w:marBottom w:val="0"/>
                                                              <w:divBdr>
                                                                <w:top w:val="none" w:sz="0" w:space="0" w:color="auto"/>
                                                                <w:left w:val="none" w:sz="0" w:space="0" w:color="auto"/>
                                                                <w:bottom w:val="none" w:sz="0" w:space="0" w:color="auto"/>
                                                                <w:right w:val="none" w:sz="0" w:space="0" w:color="auto"/>
                                                              </w:divBdr>
                                                              <w:divsChild>
                                                                <w:div w:id="154760862">
                                                                  <w:marLeft w:val="0"/>
                                                                  <w:marRight w:val="0"/>
                                                                  <w:marTop w:val="0"/>
                                                                  <w:marBottom w:val="0"/>
                                                                  <w:divBdr>
                                                                    <w:top w:val="none" w:sz="0" w:space="0" w:color="auto"/>
                                                                    <w:left w:val="none" w:sz="0" w:space="0" w:color="auto"/>
                                                                    <w:bottom w:val="none" w:sz="0" w:space="0" w:color="auto"/>
                                                                    <w:right w:val="none" w:sz="0" w:space="0" w:color="auto"/>
                                                                  </w:divBdr>
                                                                  <w:divsChild>
                                                                    <w:div w:id="1186990374">
                                                                      <w:marLeft w:val="0"/>
                                                                      <w:marRight w:val="0"/>
                                                                      <w:marTop w:val="0"/>
                                                                      <w:marBottom w:val="0"/>
                                                                      <w:divBdr>
                                                                        <w:top w:val="none" w:sz="0" w:space="0" w:color="auto"/>
                                                                        <w:left w:val="none" w:sz="0" w:space="0" w:color="auto"/>
                                                                        <w:bottom w:val="none" w:sz="0" w:space="0" w:color="auto"/>
                                                                        <w:right w:val="none" w:sz="0" w:space="0" w:color="auto"/>
                                                                      </w:divBdr>
                                                                      <w:divsChild>
                                                                        <w:div w:id="14019748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013145">
      <w:bodyDiv w:val="1"/>
      <w:marLeft w:val="0"/>
      <w:marRight w:val="0"/>
      <w:marTop w:val="0"/>
      <w:marBottom w:val="0"/>
      <w:divBdr>
        <w:top w:val="none" w:sz="0" w:space="0" w:color="auto"/>
        <w:left w:val="none" w:sz="0" w:space="0" w:color="auto"/>
        <w:bottom w:val="none" w:sz="0" w:space="0" w:color="auto"/>
        <w:right w:val="none" w:sz="0" w:space="0" w:color="auto"/>
      </w:divBdr>
    </w:div>
    <w:div w:id="1375739995">
      <w:bodyDiv w:val="1"/>
      <w:marLeft w:val="0"/>
      <w:marRight w:val="0"/>
      <w:marTop w:val="0"/>
      <w:marBottom w:val="0"/>
      <w:divBdr>
        <w:top w:val="none" w:sz="0" w:space="0" w:color="auto"/>
        <w:left w:val="none" w:sz="0" w:space="0" w:color="auto"/>
        <w:bottom w:val="none" w:sz="0" w:space="0" w:color="auto"/>
        <w:right w:val="none" w:sz="0" w:space="0" w:color="auto"/>
      </w:divBdr>
    </w:div>
    <w:div w:id="1406419159">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1">
          <w:marLeft w:val="0"/>
          <w:marRight w:val="0"/>
          <w:marTop w:val="0"/>
          <w:marBottom w:val="0"/>
          <w:divBdr>
            <w:top w:val="none" w:sz="0" w:space="0" w:color="auto"/>
            <w:left w:val="none" w:sz="0" w:space="0" w:color="auto"/>
            <w:bottom w:val="none" w:sz="0" w:space="0" w:color="auto"/>
            <w:right w:val="none" w:sz="0" w:space="0" w:color="auto"/>
          </w:divBdr>
        </w:div>
      </w:divsChild>
    </w:div>
    <w:div w:id="1432702808">
      <w:bodyDiv w:val="1"/>
      <w:marLeft w:val="0"/>
      <w:marRight w:val="0"/>
      <w:marTop w:val="0"/>
      <w:marBottom w:val="0"/>
      <w:divBdr>
        <w:top w:val="none" w:sz="0" w:space="0" w:color="auto"/>
        <w:left w:val="none" w:sz="0" w:space="0" w:color="auto"/>
        <w:bottom w:val="none" w:sz="0" w:space="0" w:color="auto"/>
        <w:right w:val="none" w:sz="0" w:space="0" w:color="auto"/>
      </w:divBdr>
    </w:div>
    <w:div w:id="1439257859">
      <w:bodyDiv w:val="1"/>
      <w:marLeft w:val="0"/>
      <w:marRight w:val="0"/>
      <w:marTop w:val="0"/>
      <w:marBottom w:val="0"/>
      <w:divBdr>
        <w:top w:val="none" w:sz="0" w:space="0" w:color="auto"/>
        <w:left w:val="none" w:sz="0" w:space="0" w:color="auto"/>
        <w:bottom w:val="none" w:sz="0" w:space="0" w:color="auto"/>
        <w:right w:val="none" w:sz="0" w:space="0" w:color="auto"/>
      </w:divBdr>
    </w:div>
    <w:div w:id="1453866377">
      <w:bodyDiv w:val="1"/>
      <w:marLeft w:val="0"/>
      <w:marRight w:val="0"/>
      <w:marTop w:val="0"/>
      <w:marBottom w:val="0"/>
      <w:divBdr>
        <w:top w:val="none" w:sz="0" w:space="0" w:color="auto"/>
        <w:left w:val="none" w:sz="0" w:space="0" w:color="auto"/>
        <w:bottom w:val="none" w:sz="0" w:space="0" w:color="auto"/>
        <w:right w:val="none" w:sz="0" w:space="0" w:color="auto"/>
      </w:divBdr>
      <w:divsChild>
        <w:div w:id="1861620923">
          <w:marLeft w:val="0"/>
          <w:marRight w:val="0"/>
          <w:marTop w:val="0"/>
          <w:marBottom w:val="0"/>
          <w:divBdr>
            <w:top w:val="none" w:sz="0" w:space="0" w:color="auto"/>
            <w:left w:val="none" w:sz="0" w:space="0" w:color="auto"/>
            <w:bottom w:val="none" w:sz="0" w:space="0" w:color="auto"/>
            <w:right w:val="none" w:sz="0" w:space="0" w:color="auto"/>
          </w:divBdr>
        </w:div>
      </w:divsChild>
    </w:div>
    <w:div w:id="1539390183">
      <w:bodyDiv w:val="1"/>
      <w:marLeft w:val="0"/>
      <w:marRight w:val="0"/>
      <w:marTop w:val="0"/>
      <w:marBottom w:val="0"/>
      <w:divBdr>
        <w:top w:val="none" w:sz="0" w:space="0" w:color="auto"/>
        <w:left w:val="none" w:sz="0" w:space="0" w:color="auto"/>
        <w:bottom w:val="none" w:sz="0" w:space="0" w:color="auto"/>
        <w:right w:val="none" w:sz="0" w:space="0" w:color="auto"/>
      </w:divBdr>
    </w:div>
    <w:div w:id="1604146927">
      <w:bodyDiv w:val="1"/>
      <w:marLeft w:val="0"/>
      <w:marRight w:val="0"/>
      <w:marTop w:val="0"/>
      <w:marBottom w:val="0"/>
      <w:divBdr>
        <w:top w:val="none" w:sz="0" w:space="0" w:color="auto"/>
        <w:left w:val="none" w:sz="0" w:space="0" w:color="auto"/>
        <w:bottom w:val="none" w:sz="0" w:space="0" w:color="auto"/>
        <w:right w:val="none" w:sz="0" w:space="0" w:color="auto"/>
      </w:divBdr>
    </w:div>
    <w:div w:id="1691181941">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768501387">
      <w:bodyDiv w:val="1"/>
      <w:marLeft w:val="0"/>
      <w:marRight w:val="0"/>
      <w:marTop w:val="0"/>
      <w:marBottom w:val="0"/>
      <w:divBdr>
        <w:top w:val="none" w:sz="0" w:space="0" w:color="auto"/>
        <w:left w:val="none" w:sz="0" w:space="0" w:color="auto"/>
        <w:bottom w:val="none" w:sz="0" w:space="0" w:color="auto"/>
        <w:right w:val="none" w:sz="0" w:space="0" w:color="auto"/>
      </w:divBdr>
    </w:div>
    <w:div w:id="1839075925">
      <w:bodyDiv w:val="1"/>
      <w:marLeft w:val="0"/>
      <w:marRight w:val="0"/>
      <w:marTop w:val="0"/>
      <w:marBottom w:val="0"/>
      <w:divBdr>
        <w:top w:val="none" w:sz="0" w:space="0" w:color="auto"/>
        <w:left w:val="none" w:sz="0" w:space="0" w:color="auto"/>
        <w:bottom w:val="none" w:sz="0" w:space="0" w:color="auto"/>
        <w:right w:val="none" w:sz="0" w:space="0" w:color="auto"/>
      </w:divBdr>
    </w:div>
    <w:div w:id="1881748515">
      <w:bodyDiv w:val="1"/>
      <w:marLeft w:val="0"/>
      <w:marRight w:val="0"/>
      <w:marTop w:val="0"/>
      <w:marBottom w:val="0"/>
      <w:divBdr>
        <w:top w:val="none" w:sz="0" w:space="0" w:color="auto"/>
        <w:left w:val="none" w:sz="0" w:space="0" w:color="auto"/>
        <w:bottom w:val="none" w:sz="0" w:space="0" w:color="auto"/>
        <w:right w:val="none" w:sz="0" w:space="0" w:color="auto"/>
      </w:divBdr>
    </w:div>
    <w:div w:id="1965501393">
      <w:bodyDiv w:val="1"/>
      <w:marLeft w:val="0"/>
      <w:marRight w:val="0"/>
      <w:marTop w:val="0"/>
      <w:marBottom w:val="0"/>
      <w:divBdr>
        <w:top w:val="none" w:sz="0" w:space="0" w:color="auto"/>
        <w:left w:val="none" w:sz="0" w:space="0" w:color="auto"/>
        <w:bottom w:val="none" w:sz="0" w:space="0" w:color="auto"/>
        <w:right w:val="none" w:sz="0" w:space="0" w:color="auto"/>
      </w:divBdr>
      <w:divsChild>
        <w:div w:id="1448083936">
          <w:marLeft w:val="0"/>
          <w:marRight w:val="0"/>
          <w:marTop w:val="0"/>
          <w:marBottom w:val="0"/>
          <w:divBdr>
            <w:top w:val="none" w:sz="0" w:space="0" w:color="auto"/>
            <w:left w:val="none" w:sz="0" w:space="0" w:color="auto"/>
            <w:bottom w:val="none" w:sz="0" w:space="0" w:color="auto"/>
            <w:right w:val="none" w:sz="0" w:space="0" w:color="auto"/>
          </w:divBdr>
        </w:div>
      </w:divsChild>
    </w:div>
    <w:div w:id="1968852030">
      <w:bodyDiv w:val="1"/>
      <w:marLeft w:val="0"/>
      <w:marRight w:val="0"/>
      <w:marTop w:val="0"/>
      <w:marBottom w:val="0"/>
      <w:divBdr>
        <w:top w:val="none" w:sz="0" w:space="0" w:color="auto"/>
        <w:left w:val="none" w:sz="0" w:space="0" w:color="auto"/>
        <w:bottom w:val="none" w:sz="0" w:space="0" w:color="auto"/>
        <w:right w:val="none" w:sz="0" w:space="0" w:color="auto"/>
      </w:divBdr>
      <w:divsChild>
        <w:div w:id="685444176">
          <w:marLeft w:val="0"/>
          <w:marRight w:val="0"/>
          <w:marTop w:val="0"/>
          <w:marBottom w:val="0"/>
          <w:divBdr>
            <w:top w:val="none" w:sz="0" w:space="0" w:color="auto"/>
            <w:left w:val="none" w:sz="0" w:space="0" w:color="auto"/>
            <w:bottom w:val="none" w:sz="0" w:space="0" w:color="auto"/>
            <w:right w:val="none" w:sz="0" w:space="0" w:color="auto"/>
          </w:divBdr>
        </w:div>
      </w:divsChild>
    </w:div>
    <w:div w:id="20435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3777-E446-4E12-9C1B-5D2C2F8E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546</Words>
  <Characters>2952</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user</dc:creator>
  <cp:lastModifiedBy>User</cp:lastModifiedBy>
  <cp:revision>4</cp:revision>
  <cp:lastPrinted>2022-11-28T09:18:00Z</cp:lastPrinted>
  <dcterms:created xsi:type="dcterms:W3CDTF">2026-09-04T04:06:00Z</dcterms:created>
  <dcterms:modified xsi:type="dcterms:W3CDTF">2026-09-04T04:13:00Z</dcterms:modified>
</cp:coreProperties>
</file>