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C9076F" w14:paraId="1E82D28D" w14:textId="77777777" w:rsidTr="003A62E5">
        <w:trPr>
          <w:jc w:val="center"/>
        </w:trPr>
        <w:tc>
          <w:tcPr>
            <w:tcW w:w="9923" w:type="dxa"/>
          </w:tcPr>
          <w:p w14:paraId="20480FB4" w14:textId="77777777" w:rsidR="00C9076F" w:rsidRPr="002100BE" w:rsidRDefault="00C9076F" w:rsidP="003314B3">
            <w:pPr>
              <w:pStyle w:val="1"/>
              <w:spacing w:after="100"/>
              <w:rPr>
                <w:bCs/>
                <w:sz w:val="24"/>
              </w:rPr>
            </w:pPr>
            <w:bookmarkStart w:id="0" w:name="_Hlk213504691"/>
            <w:bookmarkEnd w:id="0"/>
            <w:r w:rsidRPr="002100BE">
              <w:rPr>
                <w:sz w:val="24"/>
              </w:rPr>
              <w:t>ΠΑΝΕΛΛΗΝΙΑ ΟΜΟΣΠΟΝΔΙΑ ΓΕΩΤΕΧΝΙΚΩΝ ΔΗΜΟΣΙΩΝ ΥΠΑΛΛΗΛΩΝ</w:t>
            </w:r>
          </w:p>
          <w:p w14:paraId="078F3141" w14:textId="77777777" w:rsidR="00C9076F" w:rsidRPr="00186A34" w:rsidRDefault="00C9076F" w:rsidP="003314B3">
            <w:pPr>
              <w:spacing w:after="100" w:line="240" w:lineRule="exact"/>
              <w:jc w:val="center"/>
              <w:rPr>
                <w:rFonts w:ascii="Times New Roman" w:hAnsi="Times New Roman"/>
                <w:b/>
                <w:sz w:val="24"/>
                <w:szCs w:val="24"/>
              </w:rPr>
            </w:pPr>
            <w:r w:rsidRPr="00186A34">
              <w:rPr>
                <w:rFonts w:ascii="Times New Roman" w:hAnsi="Times New Roman"/>
                <w:b/>
                <w:bCs/>
                <w:sz w:val="24"/>
                <w:szCs w:val="24"/>
              </w:rPr>
              <w:t>(ΠΟΓΕΔΥ)</w:t>
            </w:r>
          </w:p>
          <w:p w14:paraId="1B613B52" w14:textId="77777777" w:rsidR="00C9076F" w:rsidRPr="00AB599F" w:rsidRDefault="00C9076F" w:rsidP="003314B3">
            <w:pPr>
              <w:spacing w:after="100" w:line="240" w:lineRule="exact"/>
              <w:jc w:val="center"/>
              <w:rPr>
                <w:rFonts w:ascii="Times New Roman" w:hAnsi="Times New Roman"/>
                <w:bCs/>
                <w:sz w:val="24"/>
                <w:szCs w:val="24"/>
              </w:rPr>
            </w:pPr>
            <w:r w:rsidRPr="00AB599F">
              <w:rPr>
                <w:rFonts w:ascii="Times New Roman" w:hAnsi="Times New Roman"/>
                <w:sz w:val="24"/>
                <w:szCs w:val="24"/>
              </w:rPr>
              <w:t>ΓΕΩΠΟΝΟΙ – ΔΑΣΟΛΟΓΟΙ – ΚΤΗΝΙΑΤΡΟΙ – ΙΧΘΥΟΛΟΓΟΙ - ΓΕΩΛΟΓΟΙ</w:t>
            </w:r>
          </w:p>
          <w:p w14:paraId="7C2D6ECF" w14:textId="77777777" w:rsidR="00C9076F" w:rsidRPr="00AB599F" w:rsidRDefault="00C9076F" w:rsidP="003314B3">
            <w:pPr>
              <w:spacing w:after="100" w:line="240" w:lineRule="exact"/>
              <w:ind w:right="34"/>
              <w:jc w:val="center"/>
              <w:rPr>
                <w:rFonts w:ascii="Times New Roman" w:hAnsi="Times New Roman"/>
                <w:bCs/>
                <w:sz w:val="24"/>
                <w:szCs w:val="24"/>
              </w:rPr>
            </w:pPr>
            <w:r w:rsidRPr="00AB599F">
              <w:rPr>
                <w:rFonts w:ascii="Times New Roman" w:hAnsi="Times New Roman"/>
                <w:bCs/>
                <w:sz w:val="24"/>
                <w:szCs w:val="24"/>
              </w:rPr>
              <w:t xml:space="preserve">Αχαρνών 2 Αθήνα Τ.Κ. 10176 Τηλ.:210-5234189, 210-2124041 </w:t>
            </w:r>
            <w:r w:rsidRPr="00AB599F">
              <w:rPr>
                <w:rFonts w:ascii="Times New Roman" w:hAnsi="Times New Roman"/>
                <w:bCs/>
                <w:sz w:val="24"/>
                <w:szCs w:val="24"/>
                <w:lang w:val="en-US"/>
              </w:rPr>
              <w:t>FAX</w:t>
            </w:r>
            <w:r w:rsidRPr="00AB599F">
              <w:rPr>
                <w:rFonts w:ascii="Times New Roman" w:hAnsi="Times New Roman"/>
                <w:bCs/>
                <w:sz w:val="24"/>
                <w:szCs w:val="24"/>
              </w:rPr>
              <w:t>: 210-5232240</w:t>
            </w:r>
          </w:p>
          <w:p w14:paraId="7600F9FA" w14:textId="77777777" w:rsidR="00C9076F" w:rsidRPr="00490F12" w:rsidRDefault="00C9076F" w:rsidP="00835764">
            <w:pPr>
              <w:spacing w:after="100" w:line="240" w:lineRule="exact"/>
              <w:ind w:right="181"/>
              <w:jc w:val="center"/>
              <w:rPr>
                <w:rFonts w:ascii="Times New Roman" w:hAnsi="Times New Roman"/>
                <w:sz w:val="24"/>
                <w:szCs w:val="24"/>
              </w:rPr>
            </w:pPr>
            <w:r w:rsidRPr="00AB599F">
              <w:rPr>
                <w:rFonts w:ascii="Times New Roman" w:hAnsi="Times New Roman"/>
                <w:bCs/>
                <w:sz w:val="24"/>
                <w:szCs w:val="24"/>
                <w:lang w:val="en-US"/>
              </w:rPr>
              <w:t>e</w:t>
            </w:r>
            <w:r w:rsidRPr="00AB599F">
              <w:rPr>
                <w:rFonts w:ascii="Times New Roman" w:hAnsi="Times New Roman"/>
                <w:bCs/>
                <w:sz w:val="24"/>
                <w:szCs w:val="24"/>
              </w:rPr>
              <w:t>-</w:t>
            </w:r>
            <w:r w:rsidRPr="00AB599F">
              <w:rPr>
                <w:rFonts w:ascii="Times New Roman" w:hAnsi="Times New Roman"/>
                <w:bCs/>
                <w:sz w:val="24"/>
                <w:szCs w:val="24"/>
                <w:lang w:val="en-US"/>
              </w:rPr>
              <w:t>mail</w:t>
            </w:r>
            <w:r w:rsidRPr="00AB599F">
              <w:rPr>
                <w:rFonts w:ascii="Times New Roman" w:hAnsi="Times New Roman"/>
                <w:bCs/>
                <w:sz w:val="24"/>
                <w:szCs w:val="24"/>
              </w:rPr>
              <w:t>:</w:t>
            </w:r>
            <w:r w:rsidRPr="00AB599F">
              <w:rPr>
                <w:rFonts w:ascii="Times New Roman" w:hAnsi="Times New Roman"/>
                <w:bCs/>
                <w:sz w:val="24"/>
                <w:szCs w:val="24"/>
                <w:lang w:val="en-US"/>
              </w:rPr>
              <w:t>ax</w:t>
            </w:r>
            <w:r w:rsidRPr="00AB599F">
              <w:rPr>
                <w:rFonts w:ascii="Times New Roman" w:hAnsi="Times New Roman"/>
                <w:bCs/>
                <w:sz w:val="24"/>
                <w:szCs w:val="24"/>
              </w:rPr>
              <w:t>2</w:t>
            </w:r>
            <w:r w:rsidRPr="00AB599F">
              <w:rPr>
                <w:rFonts w:ascii="Times New Roman" w:hAnsi="Times New Roman"/>
                <w:bCs/>
                <w:sz w:val="24"/>
                <w:szCs w:val="24"/>
                <w:lang w:val="en-US"/>
              </w:rPr>
              <w:t>u</w:t>
            </w:r>
            <w:r w:rsidRPr="00AB599F">
              <w:rPr>
                <w:rFonts w:ascii="Times New Roman" w:hAnsi="Times New Roman"/>
                <w:bCs/>
                <w:sz w:val="24"/>
                <w:szCs w:val="24"/>
              </w:rPr>
              <w:t>128@</w:t>
            </w:r>
            <w:proofErr w:type="spellStart"/>
            <w:r w:rsidRPr="00AB599F">
              <w:rPr>
                <w:rFonts w:ascii="Times New Roman" w:hAnsi="Times New Roman"/>
                <w:bCs/>
                <w:sz w:val="24"/>
                <w:szCs w:val="24"/>
                <w:lang w:val="en-US"/>
              </w:rPr>
              <w:t>minagric</w:t>
            </w:r>
            <w:proofErr w:type="spellEnd"/>
            <w:r w:rsidR="007204C9">
              <w:rPr>
                <w:rFonts w:ascii="Times New Roman" w:hAnsi="Times New Roman"/>
                <w:bCs/>
                <w:sz w:val="24"/>
                <w:szCs w:val="24"/>
              </w:rPr>
              <w:t>.</w:t>
            </w:r>
            <w:r w:rsidRPr="00AB599F">
              <w:rPr>
                <w:rFonts w:ascii="Times New Roman" w:hAnsi="Times New Roman"/>
                <w:bCs/>
                <w:sz w:val="24"/>
                <w:szCs w:val="24"/>
                <w:lang w:val="en-US"/>
              </w:rPr>
              <w:t>gr</w:t>
            </w:r>
          </w:p>
        </w:tc>
      </w:tr>
    </w:tbl>
    <w:p w14:paraId="1BD41FE6" w14:textId="77777777" w:rsidR="008278C0" w:rsidRPr="004227E0" w:rsidRDefault="008278C0" w:rsidP="008278C0">
      <w:pPr>
        <w:spacing w:line="240" w:lineRule="auto"/>
        <w:ind w:left="5760"/>
        <w:jc w:val="right"/>
        <w:rPr>
          <w:rFonts w:ascii="Times New Roman" w:hAnsi="Times New Roman"/>
          <w:b/>
          <w:bCs/>
          <w:sz w:val="6"/>
          <w:szCs w:val="6"/>
        </w:rPr>
      </w:pPr>
    </w:p>
    <w:p w14:paraId="33D888A2" w14:textId="77777777" w:rsidR="00D52286" w:rsidRDefault="00D52286" w:rsidP="004227E0">
      <w:pPr>
        <w:spacing w:after="0" w:line="240" w:lineRule="auto"/>
        <w:ind w:left="5761" w:right="340"/>
        <w:jc w:val="right"/>
        <w:rPr>
          <w:rFonts w:ascii="Times New Roman" w:hAnsi="Times New Roman"/>
          <w:b/>
          <w:bCs/>
          <w:sz w:val="28"/>
          <w:szCs w:val="28"/>
        </w:rPr>
      </w:pPr>
    </w:p>
    <w:p w14:paraId="14FE6CAC" w14:textId="77777777" w:rsidR="007C736D" w:rsidRPr="00BD3DA1" w:rsidRDefault="007C736D" w:rsidP="004227E0">
      <w:pPr>
        <w:spacing w:after="0" w:line="240" w:lineRule="auto"/>
        <w:ind w:left="5761" w:right="340"/>
        <w:jc w:val="right"/>
        <w:rPr>
          <w:rFonts w:ascii="Times New Roman" w:hAnsi="Times New Roman"/>
          <w:b/>
          <w:bCs/>
          <w:sz w:val="28"/>
          <w:szCs w:val="28"/>
        </w:rPr>
      </w:pPr>
    </w:p>
    <w:p w14:paraId="7F9BB056" w14:textId="23C6BC7D" w:rsidR="00320C67" w:rsidRPr="00EF5CB4" w:rsidRDefault="000D6359" w:rsidP="00BF4FE9">
      <w:pPr>
        <w:spacing w:after="0" w:line="240" w:lineRule="auto"/>
        <w:ind w:left="5761" w:right="340"/>
        <w:jc w:val="right"/>
        <w:rPr>
          <w:rFonts w:ascii="Times New Roman" w:hAnsi="Times New Roman"/>
          <w:b/>
          <w:bCs/>
          <w:sz w:val="28"/>
          <w:szCs w:val="28"/>
        </w:rPr>
      </w:pPr>
      <w:r w:rsidRPr="00EF5CB4">
        <w:rPr>
          <w:rFonts w:ascii="Times New Roman" w:hAnsi="Times New Roman"/>
          <w:b/>
          <w:bCs/>
          <w:sz w:val="28"/>
          <w:szCs w:val="28"/>
        </w:rPr>
        <w:t>Αθήνα</w:t>
      </w:r>
      <w:r w:rsidR="00601FDB" w:rsidRPr="00EF5CB4">
        <w:rPr>
          <w:rFonts w:ascii="Times New Roman" w:hAnsi="Times New Roman"/>
          <w:b/>
          <w:bCs/>
          <w:sz w:val="28"/>
          <w:szCs w:val="28"/>
        </w:rPr>
        <w:t xml:space="preserve"> </w:t>
      </w:r>
      <w:r w:rsidR="00D30EEA" w:rsidRPr="00EF5CB4">
        <w:rPr>
          <w:rFonts w:ascii="Times New Roman" w:hAnsi="Times New Roman"/>
          <w:b/>
          <w:bCs/>
          <w:sz w:val="28"/>
          <w:szCs w:val="28"/>
        </w:rPr>
        <w:t xml:space="preserve"> </w:t>
      </w:r>
      <w:r w:rsidR="00DE34F5">
        <w:rPr>
          <w:rFonts w:ascii="Times New Roman" w:hAnsi="Times New Roman"/>
          <w:b/>
          <w:bCs/>
          <w:sz w:val="28"/>
          <w:szCs w:val="28"/>
        </w:rPr>
        <w:t>0</w:t>
      </w:r>
      <w:r w:rsidR="00FF14FA" w:rsidRPr="00B91C84">
        <w:rPr>
          <w:rFonts w:ascii="Times New Roman" w:hAnsi="Times New Roman"/>
          <w:b/>
          <w:bCs/>
          <w:sz w:val="28"/>
          <w:szCs w:val="28"/>
        </w:rPr>
        <w:t>6</w:t>
      </w:r>
      <w:r w:rsidR="00DE34F5">
        <w:rPr>
          <w:rFonts w:ascii="Times New Roman" w:hAnsi="Times New Roman"/>
          <w:b/>
          <w:bCs/>
          <w:sz w:val="28"/>
          <w:szCs w:val="28"/>
        </w:rPr>
        <w:t>-08</w:t>
      </w:r>
      <w:r w:rsidR="0010390E" w:rsidRPr="00EF5CB4">
        <w:rPr>
          <w:rFonts w:ascii="Times New Roman" w:hAnsi="Times New Roman"/>
          <w:b/>
          <w:bCs/>
          <w:sz w:val="28"/>
          <w:szCs w:val="28"/>
        </w:rPr>
        <w:t>-202</w:t>
      </w:r>
      <w:r w:rsidR="00BF4FE9" w:rsidRPr="00EF5CB4">
        <w:rPr>
          <w:rFonts w:ascii="Times New Roman" w:hAnsi="Times New Roman"/>
          <w:b/>
          <w:bCs/>
          <w:sz w:val="28"/>
          <w:szCs w:val="28"/>
        </w:rPr>
        <w:t>6</w:t>
      </w:r>
    </w:p>
    <w:p w14:paraId="12C8D9BE" w14:textId="77777777" w:rsidR="00E26B4E" w:rsidRPr="00EF5CB4" w:rsidRDefault="00E26B4E" w:rsidP="000C7053">
      <w:pPr>
        <w:ind w:left="709" w:hanging="709"/>
        <w:jc w:val="center"/>
        <w:rPr>
          <w:rFonts w:ascii="Times New Roman" w:hAnsi="Times New Roman"/>
          <w:b/>
          <w:bCs/>
          <w:sz w:val="28"/>
          <w:szCs w:val="28"/>
        </w:rPr>
      </w:pPr>
    </w:p>
    <w:p w14:paraId="3E56034C" w14:textId="77777777" w:rsidR="007C736D" w:rsidRDefault="007C736D" w:rsidP="00BF4FE9">
      <w:pPr>
        <w:pStyle w:val="Web"/>
        <w:spacing w:line="300" w:lineRule="atLeast"/>
        <w:jc w:val="center"/>
        <w:rPr>
          <w:b/>
          <w:bCs/>
          <w:sz w:val="28"/>
          <w:szCs w:val="28"/>
        </w:rPr>
      </w:pPr>
    </w:p>
    <w:p w14:paraId="04C95A12" w14:textId="77777777" w:rsidR="00BF4FE9" w:rsidRDefault="009D093F" w:rsidP="00BF4FE9">
      <w:pPr>
        <w:pStyle w:val="Web"/>
        <w:spacing w:line="300" w:lineRule="atLeast"/>
        <w:jc w:val="center"/>
        <w:rPr>
          <w:b/>
          <w:bCs/>
          <w:sz w:val="28"/>
          <w:szCs w:val="28"/>
        </w:rPr>
      </w:pPr>
      <w:r w:rsidRPr="00EF5CB4">
        <w:rPr>
          <w:b/>
          <w:bCs/>
          <w:sz w:val="28"/>
          <w:szCs w:val="28"/>
        </w:rPr>
        <w:t>ΔΕΛΤΙΟ ΤΥΠΟΥ</w:t>
      </w:r>
    </w:p>
    <w:p w14:paraId="7928CFCF" w14:textId="7930EF74" w:rsidR="00FF14FA" w:rsidRPr="00FF14FA" w:rsidRDefault="00FF14FA" w:rsidP="00FF14FA">
      <w:pPr>
        <w:pStyle w:val="xmsonormal"/>
        <w:shd w:val="clear" w:color="auto" w:fill="FFFFFF"/>
        <w:spacing w:before="0" w:beforeAutospacing="0" w:after="0" w:afterAutospacing="0"/>
        <w:textAlignment w:val="baseline"/>
        <w:rPr>
          <w:b/>
          <w:bCs/>
          <w:color w:val="242424"/>
          <w:sz w:val="28"/>
          <w:szCs w:val="28"/>
        </w:rPr>
      </w:pPr>
      <w:r w:rsidRPr="00FF14FA">
        <w:rPr>
          <w:rFonts w:ascii="Arial" w:hAnsi="Arial" w:cs="Arial"/>
          <w:b/>
          <w:bCs/>
          <w:color w:val="212121"/>
          <w:sz w:val="28"/>
          <w:szCs w:val="28"/>
          <w:bdr w:val="none" w:sz="0" w:space="0" w:color="auto" w:frame="1"/>
        </w:rPr>
        <w:t>ΘΕΜΑ: «ΟΣΔΕ 2026: ΓΙΑ ΤΟ 98,5% ΤΩΝ ΚΤΗΝΟΤΡΟΦΩΝ Η ΔΙΑΔΙΚΑΣΙΑ ΠΑΡΑΜΕΝΕΙ ΚΑΤΑ ΔΗΛΩΣΗ – ΑΝΑΓΚΑΙΑ Η ΟΜΑΛΗ ΜΕΤΑΒΑΣΗ ΣΤΟ ΝΕΟ ΨΗΦΙΑΚΟ ΣΥΣΤΗΜΑ»</w:t>
      </w:r>
    </w:p>
    <w:p w14:paraId="2DB93674" w14:textId="77777777" w:rsidR="00FF14FA" w:rsidRPr="00B91C84" w:rsidRDefault="00FF14FA" w:rsidP="00FF14FA">
      <w:pPr>
        <w:pStyle w:val="xmsonormal"/>
        <w:shd w:val="clear" w:color="auto" w:fill="FFFFFF"/>
        <w:spacing w:before="0" w:beforeAutospacing="0" w:after="0" w:afterAutospacing="0"/>
        <w:textAlignment w:val="baseline"/>
        <w:rPr>
          <w:rFonts w:ascii="Arial" w:hAnsi="Arial" w:cs="Arial"/>
          <w:color w:val="212121"/>
          <w:bdr w:val="none" w:sz="0" w:space="0" w:color="auto" w:frame="1"/>
        </w:rPr>
      </w:pPr>
      <w:r>
        <w:rPr>
          <w:rFonts w:ascii="Arial" w:hAnsi="Arial" w:cs="Arial"/>
          <w:color w:val="212121"/>
          <w:bdr w:val="none" w:sz="0" w:space="0" w:color="auto" w:frame="1"/>
        </w:rPr>
        <w:t> </w:t>
      </w:r>
    </w:p>
    <w:p w14:paraId="2CB579A0" w14:textId="77777777" w:rsidR="00FF14FA" w:rsidRPr="00B91C84" w:rsidRDefault="00FF14FA" w:rsidP="00FF14FA">
      <w:pPr>
        <w:pStyle w:val="xmsonormal"/>
        <w:shd w:val="clear" w:color="auto" w:fill="FFFFFF"/>
        <w:spacing w:before="0" w:beforeAutospacing="0" w:after="0" w:afterAutospacing="0"/>
        <w:textAlignment w:val="baseline"/>
        <w:rPr>
          <w:color w:val="242424"/>
        </w:rPr>
      </w:pPr>
    </w:p>
    <w:p w14:paraId="5F9AFF75" w14:textId="65BDB879" w:rsidR="00FF14FA" w:rsidRDefault="00FF14FA" w:rsidP="00FF14FA">
      <w:pPr>
        <w:pStyle w:val="xmsonormal"/>
        <w:shd w:val="clear" w:color="auto" w:fill="FFFFFF"/>
        <w:spacing w:before="0" w:beforeAutospacing="0" w:after="0" w:afterAutospacing="0"/>
        <w:jc w:val="both"/>
        <w:textAlignment w:val="baseline"/>
        <w:rPr>
          <w:color w:val="242424"/>
        </w:rPr>
      </w:pPr>
      <w:r>
        <w:rPr>
          <w:rFonts w:ascii="Arial" w:hAnsi="Arial" w:cs="Arial"/>
          <w:color w:val="212121"/>
          <w:bdr w:val="none" w:sz="0" w:space="0" w:color="auto" w:frame="1"/>
        </w:rPr>
        <w:t xml:space="preserve">Η δημοσίευση της απόφασης </w:t>
      </w:r>
      <w:r w:rsidR="00B91C84" w:rsidRPr="00B91C84">
        <w:rPr>
          <w:rFonts w:ascii="Arial" w:hAnsi="Arial" w:cs="Arial"/>
          <w:color w:val="212121"/>
          <w:bdr w:val="none" w:sz="0" w:space="0" w:color="auto" w:frame="1"/>
        </w:rPr>
        <w:t>Α1161/3-8-2026 (ΦΕΚ Β΄ 4808)</w:t>
      </w:r>
      <w:r w:rsidR="00B91C84" w:rsidRPr="00B91C84">
        <w:rPr>
          <w:rFonts w:ascii="Arial" w:hAnsi="Arial" w:cs="Arial"/>
          <w:color w:val="212121"/>
          <w:bdr w:val="none" w:sz="0" w:space="0" w:color="auto" w:frame="1"/>
        </w:rPr>
        <w:t xml:space="preserve"> </w:t>
      </w:r>
      <w:r>
        <w:rPr>
          <w:rFonts w:ascii="Arial" w:hAnsi="Arial" w:cs="Arial"/>
          <w:color w:val="212121"/>
          <w:bdr w:val="none" w:sz="0" w:space="0" w:color="auto" w:frame="1"/>
        </w:rPr>
        <w:t xml:space="preserve">για το ΟΣΔΕ 2026 και η μετάβαση στην πλατφόρμα </w:t>
      </w:r>
      <w:proofErr w:type="spellStart"/>
      <w:r>
        <w:rPr>
          <w:rFonts w:ascii="Arial" w:hAnsi="Arial" w:cs="Arial"/>
          <w:color w:val="212121"/>
          <w:bdr w:val="none" w:sz="0" w:space="0" w:color="auto" w:frame="1"/>
        </w:rPr>
        <w:t>myAGRO</w:t>
      </w:r>
      <w:proofErr w:type="spellEnd"/>
      <w:r>
        <w:rPr>
          <w:rFonts w:ascii="Arial" w:hAnsi="Arial" w:cs="Arial"/>
          <w:color w:val="212121"/>
          <w:bdr w:val="none" w:sz="0" w:space="0" w:color="auto" w:frame="1"/>
        </w:rPr>
        <w:t xml:space="preserve"> της ΑΑΔΕ σηματοδοτούν μια νέα εποχή στη διαχείριση των αγροτικών ενισχύσεων. </w:t>
      </w:r>
    </w:p>
    <w:p w14:paraId="61E5D0A1" w14:textId="77777777" w:rsidR="00B91C84" w:rsidRDefault="00FF14FA" w:rsidP="00FF14FA">
      <w:pPr>
        <w:pStyle w:val="xmsonormal"/>
        <w:shd w:val="clear" w:color="auto" w:fill="FFFFFF"/>
        <w:spacing w:before="0" w:beforeAutospacing="0" w:after="0" w:afterAutospacing="0"/>
        <w:jc w:val="both"/>
        <w:textAlignment w:val="baseline"/>
        <w:rPr>
          <w:rFonts w:ascii="Arial" w:hAnsi="Arial" w:cs="Arial"/>
          <w:color w:val="212121"/>
          <w:bdr w:val="none" w:sz="0" w:space="0" w:color="auto" w:frame="1"/>
        </w:rPr>
      </w:pPr>
      <w:r>
        <w:rPr>
          <w:rFonts w:ascii="Arial" w:hAnsi="Arial" w:cs="Arial"/>
          <w:color w:val="212121"/>
          <w:bdr w:val="none" w:sz="0" w:space="0" w:color="auto" w:frame="1"/>
        </w:rPr>
        <w:t>Η Π.Ο.ΓΕ.Δ.Υ. θεωρεί, ωστόσο, απαραίτητο να αποσαφηνίσει ότι για το έτος 2026, η συντριπτική πλειονότητα των ελληνικών κτηνοτροφικών εκμεταλλεύσεων (άνω του 98,5%) εξακολουθεί να υποβάλλει την αίτησή της κατά δήλωση του παραγωγού, με διασταύρωση των στοιχείων μέσω του Ο</w:t>
      </w:r>
      <w:r w:rsidR="00B91C84">
        <w:rPr>
          <w:rFonts w:ascii="Arial" w:hAnsi="Arial" w:cs="Arial"/>
          <w:color w:val="212121"/>
          <w:bdr w:val="none" w:sz="0" w:space="0" w:color="auto" w:frame="1"/>
        </w:rPr>
        <w:t>.</w:t>
      </w:r>
      <w:r>
        <w:rPr>
          <w:rFonts w:ascii="Arial" w:hAnsi="Arial" w:cs="Arial"/>
          <w:color w:val="212121"/>
          <w:bdr w:val="none" w:sz="0" w:space="0" w:color="auto" w:frame="1"/>
        </w:rPr>
        <w:t>Π</w:t>
      </w:r>
      <w:r w:rsidR="00B91C84">
        <w:rPr>
          <w:rFonts w:ascii="Arial" w:hAnsi="Arial" w:cs="Arial"/>
          <w:color w:val="212121"/>
          <w:bdr w:val="none" w:sz="0" w:space="0" w:color="auto" w:frame="1"/>
        </w:rPr>
        <w:t>.</w:t>
      </w:r>
      <w:r>
        <w:rPr>
          <w:rFonts w:ascii="Arial" w:hAnsi="Arial" w:cs="Arial"/>
          <w:color w:val="212121"/>
          <w:bdr w:val="none" w:sz="0" w:space="0" w:color="auto" w:frame="1"/>
        </w:rPr>
        <w:t>Σ</w:t>
      </w:r>
      <w:r w:rsidR="00B91C84">
        <w:rPr>
          <w:rFonts w:ascii="Arial" w:hAnsi="Arial" w:cs="Arial"/>
          <w:color w:val="212121"/>
          <w:bdr w:val="none" w:sz="0" w:space="0" w:color="auto" w:frame="1"/>
        </w:rPr>
        <w:t>.</w:t>
      </w:r>
      <w:r>
        <w:rPr>
          <w:rFonts w:ascii="Arial" w:hAnsi="Arial" w:cs="Arial"/>
          <w:color w:val="212121"/>
          <w:bdr w:val="none" w:sz="0" w:space="0" w:color="auto" w:frame="1"/>
        </w:rPr>
        <w:t>Κ</w:t>
      </w:r>
      <w:r w:rsidR="00B91C84">
        <w:rPr>
          <w:rFonts w:ascii="Arial" w:hAnsi="Arial" w:cs="Arial"/>
          <w:color w:val="212121"/>
          <w:bdr w:val="none" w:sz="0" w:space="0" w:color="auto" w:frame="1"/>
        </w:rPr>
        <w:t>.</w:t>
      </w:r>
      <w:r w:rsidR="00B91C84" w:rsidRPr="00B91C84">
        <w:rPr>
          <w:rFonts w:ascii="Calibri" w:eastAsia="Calibri" w:hAnsi="Calibri"/>
          <w:sz w:val="22"/>
          <w:szCs w:val="22"/>
          <w:lang w:eastAsia="en-US"/>
        </w:rPr>
        <w:t xml:space="preserve"> </w:t>
      </w:r>
      <w:r w:rsidR="00B91C84" w:rsidRPr="00B91C84">
        <w:rPr>
          <w:rFonts w:ascii="Arial" w:hAnsi="Arial" w:cs="Arial"/>
          <w:color w:val="212121"/>
          <w:bdr w:val="none" w:sz="0" w:space="0" w:color="auto" w:frame="1"/>
        </w:rPr>
        <w:t>(Ολοκληρωμένο Πληροφοριακό Σύστημα Κτηνιατρικής)</w:t>
      </w:r>
      <w:r>
        <w:rPr>
          <w:rFonts w:ascii="Arial" w:hAnsi="Arial" w:cs="Arial"/>
          <w:color w:val="212121"/>
          <w:bdr w:val="none" w:sz="0" w:space="0" w:color="auto" w:frame="1"/>
        </w:rPr>
        <w:t xml:space="preserve">. </w:t>
      </w:r>
    </w:p>
    <w:p w14:paraId="39933C66" w14:textId="05D545DD" w:rsidR="00FF14FA" w:rsidRDefault="00FF14FA" w:rsidP="00FF14FA">
      <w:pPr>
        <w:pStyle w:val="xmsonormal"/>
        <w:shd w:val="clear" w:color="auto" w:fill="FFFFFF"/>
        <w:spacing w:before="0" w:beforeAutospacing="0" w:after="0" w:afterAutospacing="0"/>
        <w:jc w:val="both"/>
        <w:textAlignment w:val="baseline"/>
        <w:rPr>
          <w:color w:val="242424"/>
        </w:rPr>
      </w:pPr>
      <w:r>
        <w:rPr>
          <w:rFonts w:ascii="Arial" w:hAnsi="Arial" w:cs="Arial"/>
          <w:color w:val="212121"/>
          <w:bdr w:val="none" w:sz="0" w:space="0" w:color="auto" w:frame="1"/>
        </w:rPr>
        <w:t xml:space="preserve">Η υποχρεωτική εφαρμογή των </w:t>
      </w:r>
      <w:proofErr w:type="spellStart"/>
      <w:r>
        <w:rPr>
          <w:rFonts w:ascii="Arial" w:hAnsi="Arial" w:cs="Arial"/>
          <w:color w:val="212121"/>
          <w:bdr w:val="none" w:sz="0" w:space="0" w:color="auto" w:frame="1"/>
        </w:rPr>
        <w:t>ενδοστομαχικών</w:t>
      </w:r>
      <w:proofErr w:type="spellEnd"/>
      <w:r>
        <w:rPr>
          <w:rFonts w:ascii="Arial" w:hAnsi="Arial" w:cs="Arial"/>
          <w:color w:val="212121"/>
          <w:bdr w:val="none" w:sz="0" w:space="0" w:color="auto" w:frame="1"/>
        </w:rPr>
        <w:t xml:space="preserve"> ηλεκτρονικών βώλων αφορά αποκλειστικά, και πιλοτικά, τις εκμεταλλεύσεις με περισσότερα από 900 αιγοπρόβατα. </w:t>
      </w:r>
    </w:p>
    <w:p w14:paraId="4A8AF932" w14:textId="64E4913E" w:rsidR="00FF14FA" w:rsidRDefault="00FF14FA" w:rsidP="00FF14FA">
      <w:pPr>
        <w:pStyle w:val="xmsonormal"/>
        <w:shd w:val="clear" w:color="auto" w:fill="FFFFFF"/>
        <w:spacing w:before="0" w:beforeAutospacing="0" w:after="0" w:afterAutospacing="0"/>
        <w:jc w:val="both"/>
        <w:textAlignment w:val="baseline"/>
        <w:rPr>
          <w:color w:val="242424"/>
        </w:rPr>
      </w:pPr>
      <w:r>
        <w:rPr>
          <w:rFonts w:ascii="Arial" w:hAnsi="Arial" w:cs="Arial"/>
          <w:color w:val="212121"/>
          <w:bdr w:val="none" w:sz="0" w:space="0" w:color="auto" w:frame="1"/>
        </w:rPr>
        <w:t>Η πραγματικότητα αυτή πρέπει να γίνει απολύτως σαφής, ώστε να μην καλλιεργούνται λανθασμένες εντυπώσεις ότι το νέο καθεστώς εφαρμόζεται από φέτος στο σύνολο των κτηνοτροφικών εκμεταλλεύσεων. </w:t>
      </w:r>
    </w:p>
    <w:p w14:paraId="5D8D7B61" w14:textId="2FA4D2A3" w:rsidR="00FF14FA" w:rsidRDefault="00FF14FA" w:rsidP="00FF14FA">
      <w:pPr>
        <w:pStyle w:val="xmsonormal"/>
        <w:shd w:val="clear" w:color="auto" w:fill="FFFFFF"/>
        <w:spacing w:before="0" w:beforeAutospacing="0" w:after="0" w:afterAutospacing="0"/>
        <w:jc w:val="both"/>
        <w:textAlignment w:val="baseline"/>
        <w:rPr>
          <w:color w:val="242424"/>
        </w:rPr>
      </w:pPr>
      <w:r>
        <w:rPr>
          <w:rFonts w:ascii="Arial" w:hAnsi="Arial" w:cs="Arial"/>
          <w:color w:val="212121"/>
          <w:bdr w:val="none" w:sz="0" w:space="0" w:color="auto" w:frame="1"/>
        </w:rPr>
        <w:t>Η πιλοτική εφαρμογή του μέτρου αποτελεί ένα σημαντικό βήμα για τον εκσυγχρονισμό των ελέγχων, υπό την προϋπόθεση ότι θα συνοδευτεί από πλήρως λειτουργικά πληροφοριακά συστήματα, επαρκή τεχνική υποστήριξη και ουσιαστική στήριξη των πιστοποιημένων κτηνιάτρων και των γεωτεχνικών που καλούνται να το εφαρμόσουν. </w:t>
      </w:r>
    </w:p>
    <w:p w14:paraId="34F1F466" w14:textId="61318C42" w:rsidR="00FF14FA" w:rsidRDefault="00FF14FA" w:rsidP="00FF14FA">
      <w:pPr>
        <w:pStyle w:val="xmsonormal"/>
        <w:shd w:val="clear" w:color="auto" w:fill="FFFFFF"/>
        <w:spacing w:before="0" w:beforeAutospacing="0" w:after="0" w:afterAutospacing="0"/>
        <w:jc w:val="both"/>
        <w:textAlignment w:val="baseline"/>
        <w:rPr>
          <w:color w:val="242424"/>
        </w:rPr>
      </w:pPr>
      <w:r>
        <w:rPr>
          <w:rFonts w:ascii="Arial" w:hAnsi="Arial" w:cs="Arial"/>
          <w:color w:val="212121"/>
          <w:bdr w:val="none" w:sz="0" w:space="0" w:color="auto" w:frame="1"/>
        </w:rPr>
        <w:t xml:space="preserve">Παράλληλα, η Π.Ο.ΓΕ.Δ.Υ. επισημαίνει ότι οι αυτοματοποιημένες διασταυρώσεις που θα πραγματοποιούνται μέσω των πληροφοριακών συστημάτων καθιστούν ακόμη πιο κρίσιμη την ορθή και έγκαιρη ενημέρωση των βάσεων δεδομένων. Τυχόν τεχνικά σφάλματα ή διοικητικές παραλείψεις δεν πρέπει να </w:t>
      </w:r>
      <w:proofErr w:type="spellStart"/>
      <w:r>
        <w:rPr>
          <w:rFonts w:ascii="Arial" w:hAnsi="Arial" w:cs="Arial"/>
          <w:color w:val="212121"/>
          <w:bdr w:val="none" w:sz="0" w:space="0" w:color="auto" w:frame="1"/>
        </w:rPr>
        <w:t>μετακυλιστούν</w:t>
      </w:r>
      <w:proofErr w:type="spellEnd"/>
      <w:r>
        <w:rPr>
          <w:rFonts w:ascii="Arial" w:hAnsi="Arial" w:cs="Arial"/>
          <w:color w:val="212121"/>
          <w:bdr w:val="none" w:sz="0" w:space="0" w:color="auto" w:frame="1"/>
        </w:rPr>
        <w:t xml:space="preserve"> στους παραγωγούς, οδηγώντας σε άδικες απορρίψεις αιτήσεων ή περικοπές ενισχύσεων. </w:t>
      </w:r>
    </w:p>
    <w:p w14:paraId="606D926A" w14:textId="44DEA009" w:rsidR="00FF14FA" w:rsidRDefault="00FF14FA" w:rsidP="00FF14FA">
      <w:pPr>
        <w:pStyle w:val="xmsonormal"/>
        <w:shd w:val="clear" w:color="auto" w:fill="FFFFFF"/>
        <w:spacing w:before="0" w:beforeAutospacing="0" w:after="0" w:afterAutospacing="0"/>
        <w:jc w:val="both"/>
        <w:textAlignment w:val="baseline"/>
        <w:rPr>
          <w:color w:val="242424"/>
        </w:rPr>
      </w:pPr>
      <w:r>
        <w:rPr>
          <w:rFonts w:ascii="Arial" w:hAnsi="Arial" w:cs="Arial"/>
          <w:color w:val="212121"/>
          <w:bdr w:val="none" w:sz="0" w:space="0" w:color="auto" w:frame="1"/>
        </w:rPr>
        <w:t xml:space="preserve">Η </w:t>
      </w:r>
      <w:proofErr w:type="spellStart"/>
      <w:r>
        <w:rPr>
          <w:rFonts w:ascii="Arial" w:hAnsi="Arial" w:cs="Arial"/>
          <w:color w:val="212121"/>
          <w:bdr w:val="none" w:sz="0" w:space="0" w:color="auto" w:frame="1"/>
        </w:rPr>
        <w:t>ψηφιοποίηση</w:t>
      </w:r>
      <w:proofErr w:type="spellEnd"/>
      <w:r>
        <w:rPr>
          <w:rFonts w:ascii="Arial" w:hAnsi="Arial" w:cs="Arial"/>
          <w:color w:val="212121"/>
          <w:bdr w:val="none" w:sz="0" w:space="0" w:color="auto" w:frame="1"/>
        </w:rPr>
        <w:t xml:space="preserve"> αποτελεί αναγκαία μεταρρύθμιση, δεν μπορεί όμως να υποκαταστήσει τον επιτόπιο έλεγχο, την επιστημονική τεκμηρίωση και τον καθοριστικό ρόλο των Δημοσίων Γεωτεχνικών. Οι δημόσιες κτηνιατρικές και γεωπονικές υπηρεσίες εξακολουθούν να λειτουργούν με σοβαρές ελλείψεις προσωπικού, παρά το γεγονός ότι καλούνται να υποστηρίξουν την εφαρμογή ενός ιδιαίτερα απαιτητικού νέου συστήματος. </w:t>
      </w:r>
    </w:p>
    <w:p w14:paraId="42DC43A4" w14:textId="2BAE4DDD" w:rsidR="00FF14FA" w:rsidRDefault="00FF14FA" w:rsidP="00FF14FA">
      <w:pPr>
        <w:pStyle w:val="xmsonormal"/>
        <w:shd w:val="clear" w:color="auto" w:fill="FFFFFF"/>
        <w:spacing w:before="0" w:beforeAutospacing="0" w:after="0" w:afterAutospacing="0"/>
        <w:jc w:val="both"/>
        <w:textAlignment w:val="baseline"/>
        <w:rPr>
          <w:color w:val="242424"/>
        </w:rPr>
      </w:pPr>
      <w:r>
        <w:rPr>
          <w:rFonts w:ascii="Arial" w:hAnsi="Arial" w:cs="Arial"/>
          <w:color w:val="212121"/>
          <w:bdr w:val="none" w:sz="0" w:space="0" w:color="auto" w:frame="1"/>
        </w:rPr>
        <w:t>Η Π.Ο.ΓΕ.Δ.Υ. καλεί το Υπουργείο Αγροτικής Ανάπτυξης και Τροφίμων και την ΑΑΔΕ: </w:t>
      </w:r>
    </w:p>
    <w:p w14:paraId="171BBA3B" w14:textId="77777777" w:rsidR="00FF14FA" w:rsidRDefault="00FF14FA" w:rsidP="00FF14FA">
      <w:pPr>
        <w:pStyle w:val="xmsonormal"/>
        <w:shd w:val="clear" w:color="auto" w:fill="FFFFFF"/>
        <w:spacing w:before="0" w:beforeAutospacing="0" w:after="0" w:afterAutospacing="0"/>
        <w:jc w:val="both"/>
        <w:textAlignment w:val="baseline"/>
        <w:rPr>
          <w:color w:val="242424"/>
        </w:rPr>
      </w:pPr>
      <w:r>
        <w:rPr>
          <w:rFonts w:ascii="Arial" w:hAnsi="Arial" w:cs="Arial"/>
          <w:color w:val="212121"/>
          <w:bdr w:val="none" w:sz="0" w:space="0" w:color="auto" w:frame="1"/>
        </w:rPr>
        <w:t xml:space="preserve">να διασφαλίσουν την πλήρη σταθερότητα και λειτουργικότητα της πλατφόρμας </w:t>
      </w:r>
      <w:proofErr w:type="spellStart"/>
      <w:r>
        <w:rPr>
          <w:rFonts w:ascii="Arial" w:hAnsi="Arial" w:cs="Arial"/>
          <w:color w:val="212121"/>
          <w:bdr w:val="none" w:sz="0" w:space="0" w:color="auto" w:frame="1"/>
        </w:rPr>
        <w:t>myAGRO</w:t>
      </w:r>
      <w:proofErr w:type="spellEnd"/>
      <w:r>
        <w:rPr>
          <w:rFonts w:ascii="Arial" w:hAnsi="Arial" w:cs="Arial"/>
          <w:color w:val="212121"/>
          <w:bdr w:val="none" w:sz="0" w:space="0" w:color="auto" w:frame="1"/>
        </w:rPr>
        <w:t>,</w:t>
      </w:r>
    </w:p>
    <w:p w14:paraId="1DC42022" w14:textId="77777777" w:rsidR="00FF14FA" w:rsidRDefault="00FF14FA" w:rsidP="00FF14FA">
      <w:pPr>
        <w:pStyle w:val="xmsonormal"/>
        <w:shd w:val="clear" w:color="auto" w:fill="FFFFFF"/>
        <w:spacing w:before="0" w:beforeAutospacing="0" w:after="0" w:afterAutospacing="0"/>
        <w:jc w:val="both"/>
        <w:textAlignment w:val="baseline"/>
        <w:rPr>
          <w:color w:val="242424"/>
        </w:rPr>
      </w:pPr>
      <w:r>
        <w:rPr>
          <w:rFonts w:ascii="Arial" w:hAnsi="Arial" w:cs="Arial"/>
          <w:color w:val="212121"/>
          <w:bdr w:val="none" w:sz="0" w:space="0" w:color="auto" w:frame="1"/>
        </w:rPr>
        <w:t>να καλύψουν το κόστος προμήθειας των ηλεκτρονικών βώλων, ώστε η καθολική εφαρμογή του μέτρου από το 2027 να μην επιβαρύνει οικονομικά τους κτηνοτρόφους,</w:t>
      </w:r>
    </w:p>
    <w:p w14:paraId="081182C2" w14:textId="77777777" w:rsidR="00FF14FA" w:rsidRDefault="00FF14FA" w:rsidP="00FF14FA">
      <w:pPr>
        <w:pStyle w:val="xmsonormal"/>
        <w:shd w:val="clear" w:color="auto" w:fill="FFFFFF"/>
        <w:spacing w:before="0" w:beforeAutospacing="0" w:after="0" w:afterAutospacing="0"/>
        <w:jc w:val="both"/>
        <w:textAlignment w:val="baseline"/>
        <w:rPr>
          <w:color w:val="242424"/>
        </w:rPr>
      </w:pPr>
      <w:r>
        <w:rPr>
          <w:rFonts w:ascii="Arial" w:hAnsi="Arial" w:cs="Arial"/>
          <w:color w:val="212121"/>
          <w:bdr w:val="none" w:sz="0" w:space="0" w:color="auto" w:frame="1"/>
        </w:rPr>
        <w:t>να ενισχύσουν άμεσα τις δημόσιες γεωτεχνικές υπηρεσίες με μόνιμο προσωπικό, προκειμένου να διασφαλιστεί η αξιόπιστη εφαρμογή του νέου συστήματος.</w:t>
      </w:r>
    </w:p>
    <w:p w14:paraId="22D20E1E" w14:textId="77777777" w:rsidR="00FF14FA" w:rsidRDefault="00FF14FA" w:rsidP="00FF14FA">
      <w:pPr>
        <w:pStyle w:val="xmsonormal"/>
        <w:shd w:val="clear" w:color="auto" w:fill="FFFFFF"/>
        <w:spacing w:before="0" w:beforeAutospacing="0" w:after="0" w:afterAutospacing="0"/>
        <w:jc w:val="both"/>
        <w:textAlignment w:val="baseline"/>
        <w:rPr>
          <w:color w:val="242424"/>
        </w:rPr>
      </w:pPr>
      <w:r>
        <w:rPr>
          <w:rFonts w:ascii="Arial" w:hAnsi="Arial" w:cs="Arial"/>
          <w:color w:val="212121"/>
          <w:bdr w:val="none" w:sz="0" w:space="0" w:color="auto" w:frame="1"/>
        </w:rPr>
        <w:t> </w:t>
      </w:r>
    </w:p>
    <w:p w14:paraId="6F744CDE" w14:textId="77777777" w:rsidR="00FF14FA" w:rsidRDefault="00FF14FA" w:rsidP="00FF14FA">
      <w:pPr>
        <w:pStyle w:val="xmsonormal"/>
        <w:shd w:val="clear" w:color="auto" w:fill="FFFFFF"/>
        <w:spacing w:before="0" w:beforeAutospacing="0" w:after="0" w:afterAutospacing="0"/>
        <w:jc w:val="both"/>
        <w:textAlignment w:val="baseline"/>
        <w:rPr>
          <w:color w:val="242424"/>
        </w:rPr>
      </w:pPr>
      <w:r>
        <w:rPr>
          <w:rFonts w:ascii="Arial" w:hAnsi="Arial" w:cs="Arial"/>
          <w:color w:val="212121"/>
          <w:bdr w:val="none" w:sz="0" w:space="0" w:color="auto" w:frame="1"/>
        </w:rPr>
        <w:lastRenderedPageBreak/>
        <w:t>Η μετάβαση σε ένα σύγχρονο και αξιόπιστο σύστημα αγροτικών ενισχύσεων πρέπει να βασιστεί στη διαφάνεια, την επιστημονική τεκμηρίωση και τη συνεργασία όλων των εμπλεκόμενων φορέων. Για το 2026, το βασικό ζητούμενο είναι η ομαλή εφαρμογή του νέου πλαισίου, χωρίς αδικίες για τους παραγωγούς και με πλήρη αξιοποίηση της εμπειρίας και του επιστημονικού ρόλου των Δημοσίων Γεωτεχνικών.</w:t>
      </w:r>
    </w:p>
    <w:p w14:paraId="246CF119" w14:textId="77777777" w:rsidR="00B25378" w:rsidRPr="00EF5CB4" w:rsidRDefault="00B25378" w:rsidP="00B25378">
      <w:pPr>
        <w:pStyle w:val="Web"/>
        <w:spacing w:line="300" w:lineRule="atLeast"/>
        <w:jc w:val="center"/>
        <w:rPr>
          <w:sz w:val="28"/>
          <w:szCs w:val="28"/>
        </w:rPr>
      </w:pPr>
    </w:p>
    <w:p w14:paraId="0269FFB6" w14:textId="77777777" w:rsidR="00BF4FE9" w:rsidRPr="00EF5CB4" w:rsidRDefault="00BF4FE9" w:rsidP="00BF4FE9">
      <w:pPr>
        <w:pStyle w:val="Web"/>
        <w:spacing w:before="0" w:beforeAutospacing="0" w:after="0" w:afterAutospacing="0" w:line="276" w:lineRule="auto"/>
        <w:jc w:val="both"/>
        <w:rPr>
          <w:sz w:val="28"/>
          <w:szCs w:val="28"/>
        </w:rPr>
      </w:pPr>
    </w:p>
    <w:p w14:paraId="3783A25D" w14:textId="530D78EF" w:rsidR="00252605" w:rsidRDefault="00252605" w:rsidP="00B25378">
      <w:pPr>
        <w:spacing w:after="0"/>
        <w:jc w:val="center"/>
        <w:rPr>
          <w:rFonts w:ascii="Times New Roman" w:hAnsi="Times New Roman"/>
          <w:b/>
          <w:bCs/>
          <w:sz w:val="28"/>
          <w:szCs w:val="28"/>
        </w:rPr>
      </w:pPr>
      <w:r w:rsidRPr="00EF5CB4">
        <w:rPr>
          <w:rFonts w:ascii="Times New Roman" w:hAnsi="Times New Roman"/>
          <w:b/>
          <w:bCs/>
          <w:sz w:val="28"/>
          <w:szCs w:val="28"/>
        </w:rPr>
        <w:t>Για  το  Δ.Σ.</w:t>
      </w:r>
    </w:p>
    <w:p w14:paraId="659CD585" w14:textId="77777777" w:rsidR="00FF14FA" w:rsidRDefault="00FF14FA" w:rsidP="00FF14FA">
      <w:pPr>
        <w:rPr>
          <w:rFonts w:ascii="Times New Roman" w:hAnsi="Times New Roman"/>
          <w:b/>
          <w:bCs/>
          <w:sz w:val="28"/>
          <w:szCs w:val="28"/>
        </w:rPr>
      </w:pPr>
    </w:p>
    <w:p w14:paraId="231125D1" w14:textId="44C4CED3" w:rsidR="00FF14FA" w:rsidRPr="00FF14FA" w:rsidRDefault="00FF14FA" w:rsidP="00FF14FA">
      <w:pPr>
        <w:tabs>
          <w:tab w:val="left" w:pos="4215"/>
        </w:tabs>
        <w:rPr>
          <w:sz w:val="28"/>
          <w:szCs w:val="28"/>
        </w:rPr>
      </w:pPr>
      <w:r>
        <w:rPr>
          <w:sz w:val="28"/>
          <w:szCs w:val="28"/>
        </w:rPr>
        <w:tab/>
      </w:r>
      <w:r>
        <w:rPr>
          <w:noProof/>
          <w:sz w:val="28"/>
          <w:szCs w:val="28"/>
        </w:rPr>
        <w:drawing>
          <wp:inline distT="0" distB="0" distL="0" distR="0" wp14:anchorId="20514497" wp14:editId="658BF1B6">
            <wp:extent cx="1572895" cy="1408430"/>
            <wp:effectExtent l="0" t="0" r="0" b="0"/>
            <wp:docPr id="78929694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2895" cy="1408430"/>
                    </a:xfrm>
                    <a:prstGeom prst="rect">
                      <a:avLst/>
                    </a:prstGeom>
                    <a:noFill/>
                  </pic:spPr>
                </pic:pic>
              </a:graphicData>
            </a:graphic>
          </wp:inline>
        </w:drawing>
      </w:r>
    </w:p>
    <w:sectPr w:rsidR="00FF14FA" w:rsidRPr="00FF14FA" w:rsidSect="004A3005">
      <w:headerReference w:type="default" r:id="rId9"/>
      <w:pgSz w:w="11906" w:h="16838"/>
      <w:pgMar w:top="426" w:right="1133" w:bottom="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A98A6" w14:textId="77777777" w:rsidR="001B72F2" w:rsidRDefault="001B72F2" w:rsidP="00F13806">
      <w:pPr>
        <w:spacing w:after="0" w:line="240" w:lineRule="auto"/>
      </w:pPr>
      <w:r>
        <w:separator/>
      </w:r>
    </w:p>
  </w:endnote>
  <w:endnote w:type="continuationSeparator" w:id="0">
    <w:p w14:paraId="18B8BF5B" w14:textId="77777777" w:rsidR="001B72F2" w:rsidRDefault="001B72F2" w:rsidP="00F13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F20DE" w14:textId="77777777" w:rsidR="001B72F2" w:rsidRDefault="001B72F2" w:rsidP="00F13806">
      <w:pPr>
        <w:spacing w:after="0" w:line="240" w:lineRule="auto"/>
      </w:pPr>
      <w:r>
        <w:separator/>
      </w:r>
    </w:p>
  </w:footnote>
  <w:footnote w:type="continuationSeparator" w:id="0">
    <w:p w14:paraId="083DE6E4" w14:textId="77777777" w:rsidR="001B72F2" w:rsidRDefault="001B72F2" w:rsidP="00F138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978861"/>
      <w:docPartObj>
        <w:docPartGallery w:val="Page Numbers (Top of Page)"/>
        <w:docPartUnique/>
      </w:docPartObj>
    </w:sdtPr>
    <w:sdtContent>
      <w:p w14:paraId="40C0120E" w14:textId="77777777" w:rsidR="00F13806" w:rsidRDefault="00A6532B">
        <w:pPr>
          <w:pStyle w:val="a7"/>
          <w:jc w:val="right"/>
        </w:pPr>
        <w:r>
          <w:fldChar w:fldCharType="begin"/>
        </w:r>
        <w:r>
          <w:instrText xml:space="preserve"> PAGE   \* MERGEFORMAT </w:instrText>
        </w:r>
        <w:r>
          <w:fldChar w:fldCharType="separate"/>
        </w:r>
        <w:r>
          <w:rPr>
            <w:noProof/>
          </w:rPr>
          <w:t>1</w:t>
        </w:r>
        <w:r>
          <w:rPr>
            <w:noProof/>
          </w:rPr>
          <w:fldChar w:fldCharType="end"/>
        </w:r>
      </w:p>
    </w:sdtContent>
  </w:sdt>
  <w:p w14:paraId="23816B65" w14:textId="77777777" w:rsidR="00F13806" w:rsidRDefault="00F1380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FD5A17"/>
    <w:multiLevelType w:val="hybridMultilevel"/>
    <w:tmpl w:val="740C89E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49F6C9C"/>
    <w:multiLevelType w:val="multilevel"/>
    <w:tmpl w:val="3D4ABE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5AD64BC"/>
    <w:multiLevelType w:val="multilevel"/>
    <w:tmpl w:val="7486C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713F7"/>
    <w:multiLevelType w:val="multilevel"/>
    <w:tmpl w:val="5DD2CC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9A6935"/>
    <w:multiLevelType w:val="multilevel"/>
    <w:tmpl w:val="D5C2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8570CE"/>
    <w:multiLevelType w:val="hybridMultilevel"/>
    <w:tmpl w:val="CC4CF59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87B67E8"/>
    <w:multiLevelType w:val="hybridMultilevel"/>
    <w:tmpl w:val="030409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8FC2350"/>
    <w:multiLevelType w:val="hybridMultilevel"/>
    <w:tmpl w:val="D3A850C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13E02BC"/>
    <w:multiLevelType w:val="multilevel"/>
    <w:tmpl w:val="2198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BA14E1"/>
    <w:multiLevelType w:val="multilevel"/>
    <w:tmpl w:val="040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223F0241"/>
    <w:multiLevelType w:val="multilevel"/>
    <w:tmpl w:val="4E76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D0294A"/>
    <w:multiLevelType w:val="multilevel"/>
    <w:tmpl w:val="7BAC0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0C6221"/>
    <w:multiLevelType w:val="hybridMultilevel"/>
    <w:tmpl w:val="2762314E"/>
    <w:lvl w:ilvl="0" w:tplc="9A74DCE6">
      <w:start w:val="1"/>
      <w:numFmt w:val="decimal"/>
      <w:lvlText w:val="%1."/>
      <w:lvlJc w:val="left"/>
      <w:pPr>
        <w:ind w:left="644" w:hanging="360"/>
      </w:pPr>
      <w:rPr>
        <w:rFonts w:cs="Times New Roman" w:hint="default"/>
        <w:b/>
      </w:rPr>
    </w:lvl>
    <w:lvl w:ilvl="1" w:tplc="04080019" w:tentative="1">
      <w:start w:val="1"/>
      <w:numFmt w:val="lowerLetter"/>
      <w:lvlText w:val="%2."/>
      <w:lvlJc w:val="left"/>
      <w:pPr>
        <w:ind w:left="1364" w:hanging="360"/>
      </w:pPr>
      <w:rPr>
        <w:rFonts w:cs="Times New Roman"/>
      </w:rPr>
    </w:lvl>
    <w:lvl w:ilvl="2" w:tplc="0408001B" w:tentative="1">
      <w:start w:val="1"/>
      <w:numFmt w:val="lowerRoman"/>
      <w:lvlText w:val="%3."/>
      <w:lvlJc w:val="right"/>
      <w:pPr>
        <w:ind w:left="2084" w:hanging="180"/>
      </w:pPr>
      <w:rPr>
        <w:rFonts w:cs="Times New Roman"/>
      </w:rPr>
    </w:lvl>
    <w:lvl w:ilvl="3" w:tplc="0408000F" w:tentative="1">
      <w:start w:val="1"/>
      <w:numFmt w:val="decimal"/>
      <w:lvlText w:val="%4."/>
      <w:lvlJc w:val="left"/>
      <w:pPr>
        <w:ind w:left="2804" w:hanging="360"/>
      </w:pPr>
      <w:rPr>
        <w:rFonts w:cs="Times New Roman"/>
      </w:rPr>
    </w:lvl>
    <w:lvl w:ilvl="4" w:tplc="04080019" w:tentative="1">
      <w:start w:val="1"/>
      <w:numFmt w:val="lowerLetter"/>
      <w:lvlText w:val="%5."/>
      <w:lvlJc w:val="left"/>
      <w:pPr>
        <w:ind w:left="3524" w:hanging="360"/>
      </w:pPr>
      <w:rPr>
        <w:rFonts w:cs="Times New Roman"/>
      </w:rPr>
    </w:lvl>
    <w:lvl w:ilvl="5" w:tplc="0408001B" w:tentative="1">
      <w:start w:val="1"/>
      <w:numFmt w:val="lowerRoman"/>
      <w:lvlText w:val="%6."/>
      <w:lvlJc w:val="right"/>
      <w:pPr>
        <w:ind w:left="4244" w:hanging="180"/>
      </w:pPr>
      <w:rPr>
        <w:rFonts w:cs="Times New Roman"/>
      </w:rPr>
    </w:lvl>
    <w:lvl w:ilvl="6" w:tplc="0408000F" w:tentative="1">
      <w:start w:val="1"/>
      <w:numFmt w:val="decimal"/>
      <w:lvlText w:val="%7."/>
      <w:lvlJc w:val="left"/>
      <w:pPr>
        <w:ind w:left="4964" w:hanging="360"/>
      </w:pPr>
      <w:rPr>
        <w:rFonts w:cs="Times New Roman"/>
      </w:rPr>
    </w:lvl>
    <w:lvl w:ilvl="7" w:tplc="04080019" w:tentative="1">
      <w:start w:val="1"/>
      <w:numFmt w:val="lowerLetter"/>
      <w:lvlText w:val="%8."/>
      <w:lvlJc w:val="left"/>
      <w:pPr>
        <w:ind w:left="5684" w:hanging="360"/>
      </w:pPr>
      <w:rPr>
        <w:rFonts w:cs="Times New Roman"/>
      </w:rPr>
    </w:lvl>
    <w:lvl w:ilvl="8" w:tplc="0408001B" w:tentative="1">
      <w:start w:val="1"/>
      <w:numFmt w:val="lowerRoman"/>
      <w:lvlText w:val="%9."/>
      <w:lvlJc w:val="right"/>
      <w:pPr>
        <w:ind w:left="6404" w:hanging="180"/>
      </w:pPr>
      <w:rPr>
        <w:rFonts w:cs="Times New Roman"/>
      </w:rPr>
    </w:lvl>
  </w:abstractNum>
  <w:abstractNum w:abstractNumId="14" w15:restartNumberingAfterBreak="0">
    <w:nsid w:val="30F14F51"/>
    <w:multiLevelType w:val="hybridMultilevel"/>
    <w:tmpl w:val="531CAF2A"/>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5" w15:restartNumberingAfterBreak="0">
    <w:nsid w:val="30FE4EF1"/>
    <w:multiLevelType w:val="multilevel"/>
    <w:tmpl w:val="980CA7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25D5A71"/>
    <w:multiLevelType w:val="multilevel"/>
    <w:tmpl w:val="B748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0E500D"/>
    <w:multiLevelType w:val="hybridMultilevel"/>
    <w:tmpl w:val="B726CABA"/>
    <w:lvl w:ilvl="0" w:tplc="04080001">
      <w:start w:val="1"/>
      <w:numFmt w:val="bullet"/>
      <w:lvlText w:val=""/>
      <w:lvlJc w:val="left"/>
      <w:pPr>
        <w:ind w:left="780" w:hanging="360"/>
      </w:pPr>
      <w:rPr>
        <w:rFonts w:ascii="Symbol" w:hAnsi="Symbol" w:hint="default"/>
      </w:rPr>
    </w:lvl>
    <w:lvl w:ilvl="1" w:tplc="04080003">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8" w15:restartNumberingAfterBreak="0">
    <w:nsid w:val="36743CE4"/>
    <w:multiLevelType w:val="hybridMultilevel"/>
    <w:tmpl w:val="8F5418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6F05E80"/>
    <w:multiLevelType w:val="multilevel"/>
    <w:tmpl w:val="4E8CA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4F394F"/>
    <w:multiLevelType w:val="hybridMultilevel"/>
    <w:tmpl w:val="76F6160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3ADB2369"/>
    <w:multiLevelType w:val="multilevel"/>
    <w:tmpl w:val="6940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CB090A"/>
    <w:multiLevelType w:val="hybridMultilevel"/>
    <w:tmpl w:val="093E0AEC"/>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3" w15:restartNumberingAfterBreak="0">
    <w:nsid w:val="40763C5C"/>
    <w:multiLevelType w:val="hybridMultilevel"/>
    <w:tmpl w:val="9F10A6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42297405"/>
    <w:multiLevelType w:val="multilevel"/>
    <w:tmpl w:val="4914F7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3F0317"/>
    <w:multiLevelType w:val="hybridMultilevel"/>
    <w:tmpl w:val="7CD2FF7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4396063A"/>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4DF66CF"/>
    <w:multiLevelType w:val="hybridMultilevel"/>
    <w:tmpl w:val="BCDE3394"/>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8" w15:restartNumberingAfterBreak="0">
    <w:nsid w:val="489C4C96"/>
    <w:multiLevelType w:val="multilevel"/>
    <w:tmpl w:val="C372A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DB49B1"/>
    <w:multiLevelType w:val="hybridMultilevel"/>
    <w:tmpl w:val="B76C3976"/>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cs="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cs="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cs="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30" w15:restartNumberingAfterBreak="0">
    <w:nsid w:val="4C7F76B9"/>
    <w:multiLevelType w:val="multilevel"/>
    <w:tmpl w:val="2F2044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E7B7C04"/>
    <w:multiLevelType w:val="hybridMultilevel"/>
    <w:tmpl w:val="99FCD946"/>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2" w15:restartNumberingAfterBreak="0">
    <w:nsid w:val="54161B38"/>
    <w:multiLevelType w:val="hybridMultilevel"/>
    <w:tmpl w:val="D7C403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56B3234"/>
    <w:multiLevelType w:val="hybridMultilevel"/>
    <w:tmpl w:val="543CED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6972959"/>
    <w:multiLevelType w:val="multilevel"/>
    <w:tmpl w:val="F7BA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FB3177"/>
    <w:multiLevelType w:val="multilevel"/>
    <w:tmpl w:val="A526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8D1517"/>
    <w:multiLevelType w:val="hybridMultilevel"/>
    <w:tmpl w:val="888873A4"/>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7" w15:restartNumberingAfterBreak="0">
    <w:nsid w:val="582F49DF"/>
    <w:multiLevelType w:val="hybridMultilevel"/>
    <w:tmpl w:val="9824403E"/>
    <w:lvl w:ilvl="0" w:tplc="7500FB7E">
      <w:start w:val="1"/>
      <w:numFmt w:val="decimal"/>
      <w:lvlText w:val="%1."/>
      <w:lvlJc w:val="left"/>
      <w:pPr>
        <w:ind w:left="1080" w:hanging="360"/>
      </w:pPr>
      <w:rPr>
        <w:rFonts w:cs="Times New Roman" w:hint="default"/>
      </w:rPr>
    </w:lvl>
    <w:lvl w:ilvl="1" w:tplc="04080019" w:tentative="1">
      <w:start w:val="1"/>
      <w:numFmt w:val="lowerLetter"/>
      <w:lvlText w:val="%2."/>
      <w:lvlJc w:val="left"/>
      <w:pPr>
        <w:ind w:left="1800" w:hanging="360"/>
      </w:pPr>
      <w:rPr>
        <w:rFonts w:cs="Times New Roman"/>
      </w:rPr>
    </w:lvl>
    <w:lvl w:ilvl="2" w:tplc="0408001B" w:tentative="1">
      <w:start w:val="1"/>
      <w:numFmt w:val="lowerRoman"/>
      <w:lvlText w:val="%3."/>
      <w:lvlJc w:val="right"/>
      <w:pPr>
        <w:ind w:left="2520" w:hanging="180"/>
      </w:pPr>
      <w:rPr>
        <w:rFonts w:cs="Times New Roman"/>
      </w:rPr>
    </w:lvl>
    <w:lvl w:ilvl="3" w:tplc="0408000F" w:tentative="1">
      <w:start w:val="1"/>
      <w:numFmt w:val="decimal"/>
      <w:lvlText w:val="%4."/>
      <w:lvlJc w:val="left"/>
      <w:pPr>
        <w:ind w:left="3240" w:hanging="360"/>
      </w:pPr>
      <w:rPr>
        <w:rFonts w:cs="Times New Roman"/>
      </w:rPr>
    </w:lvl>
    <w:lvl w:ilvl="4" w:tplc="04080019" w:tentative="1">
      <w:start w:val="1"/>
      <w:numFmt w:val="lowerLetter"/>
      <w:lvlText w:val="%5."/>
      <w:lvlJc w:val="left"/>
      <w:pPr>
        <w:ind w:left="3960" w:hanging="360"/>
      </w:pPr>
      <w:rPr>
        <w:rFonts w:cs="Times New Roman"/>
      </w:rPr>
    </w:lvl>
    <w:lvl w:ilvl="5" w:tplc="0408001B" w:tentative="1">
      <w:start w:val="1"/>
      <w:numFmt w:val="lowerRoman"/>
      <w:lvlText w:val="%6."/>
      <w:lvlJc w:val="right"/>
      <w:pPr>
        <w:ind w:left="4680" w:hanging="180"/>
      </w:pPr>
      <w:rPr>
        <w:rFonts w:cs="Times New Roman"/>
      </w:rPr>
    </w:lvl>
    <w:lvl w:ilvl="6" w:tplc="0408000F" w:tentative="1">
      <w:start w:val="1"/>
      <w:numFmt w:val="decimal"/>
      <w:lvlText w:val="%7."/>
      <w:lvlJc w:val="left"/>
      <w:pPr>
        <w:ind w:left="5400" w:hanging="360"/>
      </w:pPr>
      <w:rPr>
        <w:rFonts w:cs="Times New Roman"/>
      </w:rPr>
    </w:lvl>
    <w:lvl w:ilvl="7" w:tplc="04080019" w:tentative="1">
      <w:start w:val="1"/>
      <w:numFmt w:val="lowerLetter"/>
      <w:lvlText w:val="%8."/>
      <w:lvlJc w:val="left"/>
      <w:pPr>
        <w:ind w:left="6120" w:hanging="360"/>
      </w:pPr>
      <w:rPr>
        <w:rFonts w:cs="Times New Roman"/>
      </w:rPr>
    </w:lvl>
    <w:lvl w:ilvl="8" w:tplc="0408001B" w:tentative="1">
      <w:start w:val="1"/>
      <w:numFmt w:val="lowerRoman"/>
      <w:lvlText w:val="%9."/>
      <w:lvlJc w:val="right"/>
      <w:pPr>
        <w:ind w:left="6840" w:hanging="180"/>
      </w:pPr>
      <w:rPr>
        <w:rFonts w:cs="Times New Roman"/>
      </w:rPr>
    </w:lvl>
  </w:abstractNum>
  <w:abstractNum w:abstractNumId="38" w15:restartNumberingAfterBreak="0">
    <w:nsid w:val="5890590B"/>
    <w:multiLevelType w:val="hybridMultilevel"/>
    <w:tmpl w:val="7E22528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59A72F8B"/>
    <w:multiLevelType w:val="hybridMultilevel"/>
    <w:tmpl w:val="340E705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656945EC"/>
    <w:multiLevelType w:val="hybridMultilevel"/>
    <w:tmpl w:val="650A94EC"/>
    <w:lvl w:ilvl="0" w:tplc="04080001">
      <w:start w:val="1"/>
      <w:numFmt w:val="bullet"/>
      <w:lvlText w:val=""/>
      <w:lvlJc w:val="left"/>
      <w:pPr>
        <w:tabs>
          <w:tab w:val="num" w:pos="180"/>
        </w:tabs>
        <w:ind w:left="180" w:hanging="360"/>
      </w:pPr>
      <w:rPr>
        <w:rFonts w:ascii="Symbol" w:hAnsi="Symbol" w:hint="default"/>
      </w:rPr>
    </w:lvl>
    <w:lvl w:ilvl="1" w:tplc="04080003" w:tentative="1">
      <w:start w:val="1"/>
      <w:numFmt w:val="bullet"/>
      <w:lvlText w:val="o"/>
      <w:lvlJc w:val="left"/>
      <w:pPr>
        <w:tabs>
          <w:tab w:val="num" w:pos="900"/>
        </w:tabs>
        <w:ind w:left="900" w:hanging="360"/>
      </w:pPr>
      <w:rPr>
        <w:rFonts w:ascii="Courier New" w:hAnsi="Courier New" w:cs="Courier New" w:hint="default"/>
      </w:rPr>
    </w:lvl>
    <w:lvl w:ilvl="2" w:tplc="04080005" w:tentative="1">
      <w:start w:val="1"/>
      <w:numFmt w:val="bullet"/>
      <w:lvlText w:val=""/>
      <w:lvlJc w:val="left"/>
      <w:pPr>
        <w:tabs>
          <w:tab w:val="num" w:pos="1620"/>
        </w:tabs>
        <w:ind w:left="1620" w:hanging="360"/>
      </w:pPr>
      <w:rPr>
        <w:rFonts w:ascii="Wingdings" w:hAnsi="Wingdings" w:hint="default"/>
      </w:rPr>
    </w:lvl>
    <w:lvl w:ilvl="3" w:tplc="04080001" w:tentative="1">
      <w:start w:val="1"/>
      <w:numFmt w:val="bullet"/>
      <w:lvlText w:val=""/>
      <w:lvlJc w:val="left"/>
      <w:pPr>
        <w:tabs>
          <w:tab w:val="num" w:pos="2340"/>
        </w:tabs>
        <w:ind w:left="2340" w:hanging="360"/>
      </w:pPr>
      <w:rPr>
        <w:rFonts w:ascii="Symbol" w:hAnsi="Symbol" w:hint="default"/>
      </w:rPr>
    </w:lvl>
    <w:lvl w:ilvl="4" w:tplc="04080003" w:tentative="1">
      <w:start w:val="1"/>
      <w:numFmt w:val="bullet"/>
      <w:lvlText w:val="o"/>
      <w:lvlJc w:val="left"/>
      <w:pPr>
        <w:tabs>
          <w:tab w:val="num" w:pos="3060"/>
        </w:tabs>
        <w:ind w:left="3060" w:hanging="360"/>
      </w:pPr>
      <w:rPr>
        <w:rFonts w:ascii="Courier New" w:hAnsi="Courier New" w:cs="Courier New" w:hint="default"/>
      </w:rPr>
    </w:lvl>
    <w:lvl w:ilvl="5" w:tplc="04080005" w:tentative="1">
      <w:start w:val="1"/>
      <w:numFmt w:val="bullet"/>
      <w:lvlText w:val=""/>
      <w:lvlJc w:val="left"/>
      <w:pPr>
        <w:tabs>
          <w:tab w:val="num" w:pos="3780"/>
        </w:tabs>
        <w:ind w:left="3780" w:hanging="360"/>
      </w:pPr>
      <w:rPr>
        <w:rFonts w:ascii="Wingdings" w:hAnsi="Wingdings" w:hint="default"/>
      </w:rPr>
    </w:lvl>
    <w:lvl w:ilvl="6" w:tplc="04080001" w:tentative="1">
      <w:start w:val="1"/>
      <w:numFmt w:val="bullet"/>
      <w:lvlText w:val=""/>
      <w:lvlJc w:val="left"/>
      <w:pPr>
        <w:tabs>
          <w:tab w:val="num" w:pos="4500"/>
        </w:tabs>
        <w:ind w:left="4500" w:hanging="360"/>
      </w:pPr>
      <w:rPr>
        <w:rFonts w:ascii="Symbol" w:hAnsi="Symbol" w:hint="default"/>
      </w:rPr>
    </w:lvl>
    <w:lvl w:ilvl="7" w:tplc="04080003" w:tentative="1">
      <w:start w:val="1"/>
      <w:numFmt w:val="bullet"/>
      <w:lvlText w:val="o"/>
      <w:lvlJc w:val="left"/>
      <w:pPr>
        <w:tabs>
          <w:tab w:val="num" w:pos="5220"/>
        </w:tabs>
        <w:ind w:left="5220" w:hanging="360"/>
      </w:pPr>
      <w:rPr>
        <w:rFonts w:ascii="Courier New" w:hAnsi="Courier New" w:cs="Courier New" w:hint="default"/>
      </w:rPr>
    </w:lvl>
    <w:lvl w:ilvl="8" w:tplc="04080005" w:tentative="1">
      <w:start w:val="1"/>
      <w:numFmt w:val="bullet"/>
      <w:lvlText w:val=""/>
      <w:lvlJc w:val="left"/>
      <w:pPr>
        <w:tabs>
          <w:tab w:val="num" w:pos="5940"/>
        </w:tabs>
        <w:ind w:left="5940" w:hanging="360"/>
      </w:pPr>
      <w:rPr>
        <w:rFonts w:ascii="Wingdings" w:hAnsi="Wingdings" w:hint="default"/>
      </w:rPr>
    </w:lvl>
  </w:abstractNum>
  <w:abstractNum w:abstractNumId="41" w15:restartNumberingAfterBreak="0">
    <w:nsid w:val="65D74315"/>
    <w:multiLevelType w:val="multilevel"/>
    <w:tmpl w:val="7718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380DEC"/>
    <w:multiLevelType w:val="multilevel"/>
    <w:tmpl w:val="190656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6C70382"/>
    <w:multiLevelType w:val="hybridMultilevel"/>
    <w:tmpl w:val="A3B6EB6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772046FC"/>
    <w:multiLevelType w:val="hybridMultilevel"/>
    <w:tmpl w:val="01BE5192"/>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45" w15:restartNumberingAfterBreak="0">
    <w:nsid w:val="794D4832"/>
    <w:multiLevelType w:val="multilevel"/>
    <w:tmpl w:val="040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7CA35D77"/>
    <w:multiLevelType w:val="hybridMultilevel"/>
    <w:tmpl w:val="F52E7B9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15:restartNumberingAfterBreak="0">
    <w:nsid w:val="7E210C43"/>
    <w:multiLevelType w:val="hybridMultilevel"/>
    <w:tmpl w:val="22F0D930"/>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8" w15:restartNumberingAfterBreak="0">
    <w:nsid w:val="7FF10BED"/>
    <w:multiLevelType w:val="hybridMultilevel"/>
    <w:tmpl w:val="52CA7124"/>
    <w:lvl w:ilvl="0" w:tplc="04080001">
      <w:start w:val="1"/>
      <w:numFmt w:val="bullet"/>
      <w:lvlText w:val=""/>
      <w:lvlJc w:val="left"/>
      <w:pPr>
        <w:ind w:left="840" w:hanging="360"/>
      </w:pPr>
      <w:rPr>
        <w:rFonts w:ascii="Symbol" w:hAnsi="Symbol" w:hint="default"/>
      </w:rPr>
    </w:lvl>
    <w:lvl w:ilvl="1" w:tplc="04080003" w:tentative="1">
      <w:start w:val="1"/>
      <w:numFmt w:val="bullet"/>
      <w:lvlText w:val="o"/>
      <w:lvlJc w:val="left"/>
      <w:pPr>
        <w:ind w:left="1560" w:hanging="360"/>
      </w:pPr>
      <w:rPr>
        <w:rFonts w:ascii="Courier New" w:hAnsi="Courier New" w:cs="Courier New" w:hint="default"/>
      </w:rPr>
    </w:lvl>
    <w:lvl w:ilvl="2" w:tplc="04080005" w:tentative="1">
      <w:start w:val="1"/>
      <w:numFmt w:val="bullet"/>
      <w:lvlText w:val=""/>
      <w:lvlJc w:val="left"/>
      <w:pPr>
        <w:ind w:left="2280" w:hanging="360"/>
      </w:pPr>
      <w:rPr>
        <w:rFonts w:ascii="Wingdings" w:hAnsi="Wingdings" w:hint="default"/>
      </w:rPr>
    </w:lvl>
    <w:lvl w:ilvl="3" w:tplc="04080001" w:tentative="1">
      <w:start w:val="1"/>
      <w:numFmt w:val="bullet"/>
      <w:lvlText w:val=""/>
      <w:lvlJc w:val="left"/>
      <w:pPr>
        <w:ind w:left="3000" w:hanging="360"/>
      </w:pPr>
      <w:rPr>
        <w:rFonts w:ascii="Symbol" w:hAnsi="Symbol" w:hint="default"/>
      </w:rPr>
    </w:lvl>
    <w:lvl w:ilvl="4" w:tplc="04080003" w:tentative="1">
      <w:start w:val="1"/>
      <w:numFmt w:val="bullet"/>
      <w:lvlText w:val="o"/>
      <w:lvlJc w:val="left"/>
      <w:pPr>
        <w:ind w:left="3720" w:hanging="360"/>
      </w:pPr>
      <w:rPr>
        <w:rFonts w:ascii="Courier New" w:hAnsi="Courier New" w:cs="Courier New" w:hint="default"/>
      </w:rPr>
    </w:lvl>
    <w:lvl w:ilvl="5" w:tplc="04080005" w:tentative="1">
      <w:start w:val="1"/>
      <w:numFmt w:val="bullet"/>
      <w:lvlText w:val=""/>
      <w:lvlJc w:val="left"/>
      <w:pPr>
        <w:ind w:left="4440" w:hanging="360"/>
      </w:pPr>
      <w:rPr>
        <w:rFonts w:ascii="Wingdings" w:hAnsi="Wingdings" w:hint="default"/>
      </w:rPr>
    </w:lvl>
    <w:lvl w:ilvl="6" w:tplc="04080001" w:tentative="1">
      <w:start w:val="1"/>
      <w:numFmt w:val="bullet"/>
      <w:lvlText w:val=""/>
      <w:lvlJc w:val="left"/>
      <w:pPr>
        <w:ind w:left="5160" w:hanging="360"/>
      </w:pPr>
      <w:rPr>
        <w:rFonts w:ascii="Symbol" w:hAnsi="Symbol" w:hint="default"/>
      </w:rPr>
    </w:lvl>
    <w:lvl w:ilvl="7" w:tplc="04080003" w:tentative="1">
      <w:start w:val="1"/>
      <w:numFmt w:val="bullet"/>
      <w:lvlText w:val="o"/>
      <w:lvlJc w:val="left"/>
      <w:pPr>
        <w:ind w:left="5880" w:hanging="360"/>
      </w:pPr>
      <w:rPr>
        <w:rFonts w:ascii="Courier New" w:hAnsi="Courier New" w:cs="Courier New" w:hint="default"/>
      </w:rPr>
    </w:lvl>
    <w:lvl w:ilvl="8" w:tplc="04080005" w:tentative="1">
      <w:start w:val="1"/>
      <w:numFmt w:val="bullet"/>
      <w:lvlText w:val=""/>
      <w:lvlJc w:val="left"/>
      <w:pPr>
        <w:ind w:left="6600" w:hanging="360"/>
      </w:pPr>
      <w:rPr>
        <w:rFonts w:ascii="Wingdings" w:hAnsi="Wingdings" w:hint="default"/>
      </w:rPr>
    </w:lvl>
  </w:abstractNum>
  <w:num w:numId="1" w16cid:durableId="103769799">
    <w:abstractNumId w:val="0"/>
  </w:num>
  <w:num w:numId="2" w16cid:durableId="1053650575">
    <w:abstractNumId w:val="44"/>
  </w:num>
  <w:num w:numId="3" w16cid:durableId="76830278">
    <w:abstractNumId w:val="27"/>
  </w:num>
  <w:num w:numId="4" w16cid:durableId="2080860046">
    <w:abstractNumId w:val="29"/>
  </w:num>
  <w:num w:numId="5" w16cid:durableId="1892958691">
    <w:abstractNumId w:val="40"/>
  </w:num>
  <w:num w:numId="6" w16cid:durableId="592858261">
    <w:abstractNumId w:val="37"/>
  </w:num>
  <w:num w:numId="7" w16cid:durableId="1787381692">
    <w:abstractNumId w:val="13"/>
  </w:num>
  <w:num w:numId="8" w16cid:durableId="297761804">
    <w:abstractNumId w:val="33"/>
  </w:num>
  <w:num w:numId="9" w16cid:durableId="1855343442">
    <w:abstractNumId w:val="7"/>
  </w:num>
  <w:num w:numId="10" w16cid:durableId="926112423">
    <w:abstractNumId w:val="48"/>
  </w:num>
  <w:num w:numId="11" w16cid:durableId="1050617703">
    <w:abstractNumId w:val="6"/>
  </w:num>
  <w:num w:numId="12" w16cid:durableId="1922130896">
    <w:abstractNumId w:val="1"/>
  </w:num>
  <w:num w:numId="13" w16cid:durableId="651329492">
    <w:abstractNumId w:val="18"/>
  </w:num>
  <w:num w:numId="14" w16cid:durableId="380910486">
    <w:abstractNumId w:val="23"/>
  </w:num>
  <w:num w:numId="15" w16cid:durableId="1259289656">
    <w:abstractNumId w:val="12"/>
  </w:num>
  <w:num w:numId="16" w16cid:durableId="1177621647">
    <w:abstractNumId w:val="19"/>
  </w:num>
  <w:num w:numId="17" w16cid:durableId="1510172477">
    <w:abstractNumId w:val="16"/>
  </w:num>
  <w:num w:numId="18" w16cid:durableId="3797885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26770455">
    <w:abstractNumId w:val="11"/>
  </w:num>
  <w:num w:numId="20" w16cid:durableId="13888746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7086256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534646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19395463">
    <w:abstractNumId w:val="4"/>
  </w:num>
  <w:num w:numId="24" w16cid:durableId="979311208">
    <w:abstractNumId w:val="17"/>
  </w:num>
  <w:num w:numId="25" w16cid:durableId="551774873">
    <w:abstractNumId w:val="24"/>
  </w:num>
  <w:num w:numId="26" w16cid:durableId="190150233">
    <w:abstractNumId w:val="31"/>
  </w:num>
  <w:num w:numId="27" w16cid:durableId="1246920337">
    <w:abstractNumId w:val="36"/>
  </w:num>
  <w:num w:numId="28" w16cid:durableId="244414038">
    <w:abstractNumId w:val="47"/>
  </w:num>
  <w:num w:numId="29" w16cid:durableId="1626277926">
    <w:abstractNumId w:val="22"/>
  </w:num>
  <w:num w:numId="30" w16cid:durableId="887452010">
    <w:abstractNumId w:val="14"/>
  </w:num>
  <w:num w:numId="31" w16cid:durableId="496960023">
    <w:abstractNumId w:val="21"/>
  </w:num>
  <w:num w:numId="32" w16cid:durableId="1065685326">
    <w:abstractNumId w:val="3"/>
  </w:num>
  <w:num w:numId="33" w16cid:durableId="1155759612">
    <w:abstractNumId w:val="5"/>
  </w:num>
  <w:num w:numId="34" w16cid:durableId="679283600">
    <w:abstractNumId w:val="34"/>
  </w:num>
  <w:num w:numId="35" w16cid:durableId="1984653714">
    <w:abstractNumId w:val="28"/>
  </w:num>
  <w:num w:numId="36" w16cid:durableId="843978481">
    <w:abstractNumId w:val="41"/>
  </w:num>
  <w:num w:numId="37" w16cid:durableId="1346978692">
    <w:abstractNumId w:val="35"/>
  </w:num>
  <w:num w:numId="38" w16cid:durableId="1111438649">
    <w:abstractNumId w:val="38"/>
  </w:num>
  <w:num w:numId="39" w16cid:durableId="973407466">
    <w:abstractNumId w:val="39"/>
  </w:num>
  <w:num w:numId="40" w16cid:durableId="879509036">
    <w:abstractNumId w:val="20"/>
  </w:num>
  <w:num w:numId="41" w16cid:durableId="305474157">
    <w:abstractNumId w:val="43"/>
  </w:num>
  <w:num w:numId="42" w16cid:durableId="1686248245">
    <w:abstractNumId w:val="46"/>
  </w:num>
  <w:num w:numId="43" w16cid:durableId="701636139">
    <w:abstractNumId w:val="8"/>
  </w:num>
  <w:num w:numId="44" w16cid:durableId="927227109">
    <w:abstractNumId w:val="25"/>
  </w:num>
  <w:num w:numId="45" w16cid:durableId="949166365">
    <w:abstractNumId w:val="45"/>
  </w:num>
  <w:num w:numId="46" w16cid:durableId="2087218434">
    <w:abstractNumId w:val="26"/>
  </w:num>
  <w:num w:numId="47" w16cid:durableId="511115498">
    <w:abstractNumId w:val="10"/>
  </w:num>
  <w:num w:numId="48" w16cid:durableId="1600676325">
    <w:abstractNumId w:val="9"/>
  </w:num>
  <w:num w:numId="49" w16cid:durableId="91116116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6C0"/>
    <w:rsid w:val="00003265"/>
    <w:rsid w:val="000033AB"/>
    <w:rsid w:val="00005684"/>
    <w:rsid w:val="00005E3E"/>
    <w:rsid w:val="000078D6"/>
    <w:rsid w:val="00021220"/>
    <w:rsid w:val="0002270C"/>
    <w:rsid w:val="00037894"/>
    <w:rsid w:val="00044EBC"/>
    <w:rsid w:val="000627A3"/>
    <w:rsid w:val="00064A65"/>
    <w:rsid w:val="00072B5B"/>
    <w:rsid w:val="00084B19"/>
    <w:rsid w:val="00087CB3"/>
    <w:rsid w:val="000917C8"/>
    <w:rsid w:val="00093D4D"/>
    <w:rsid w:val="00095B7C"/>
    <w:rsid w:val="000B170D"/>
    <w:rsid w:val="000B6288"/>
    <w:rsid w:val="000C7053"/>
    <w:rsid w:val="000D6359"/>
    <w:rsid w:val="000D706D"/>
    <w:rsid w:val="000E4796"/>
    <w:rsid w:val="000E6CDA"/>
    <w:rsid w:val="000F0A9C"/>
    <w:rsid w:val="000F39E0"/>
    <w:rsid w:val="001031B5"/>
    <w:rsid w:val="0010390E"/>
    <w:rsid w:val="00107239"/>
    <w:rsid w:val="0011039E"/>
    <w:rsid w:val="00113AA9"/>
    <w:rsid w:val="00126A50"/>
    <w:rsid w:val="00144D11"/>
    <w:rsid w:val="00150AA2"/>
    <w:rsid w:val="00167B46"/>
    <w:rsid w:val="00177731"/>
    <w:rsid w:val="001801F9"/>
    <w:rsid w:val="00183624"/>
    <w:rsid w:val="00186A34"/>
    <w:rsid w:val="00193D93"/>
    <w:rsid w:val="001B72F2"/>
    <w:rsid w:val="001C3965"/>
    <w:rsid w:val="001C5819"/>
    <w:rsid w:val="001C58C6"/>
    <w:rsid w:val="001D18E6"/>
    <w:rsid w:val="001D4992"/>
    <w:rsid w:val="001D70FB"/>
    <w:rsid w:val="001E2B23"/>
    <w:rsid w:val="001E460A"/>
    <w:rsid w:val="001E57A0"/>
    <w:rsid w:val="001F626C"/>
    <w:rsid w:val="002100BE"/>
    <w:rsid w:val="002146C0"/>
    <w:rsid w:val="0023184D"/>
    <w:rsid w:val="00243B9D"/>
    <w:rsid w:val="00252605"/>
    <w:rsid w:val="0027531B"/>
    <w:rsid w:val="002778C0"/>
    <w:rsid w:val="002A0F5E"/>
    <w:rsid w:val="002B0CEE"/>
    <w:rsid w:val="002D315C"/>
    <w:rsid w:val="002D376C"/>
    <w:rsid w:val="002E02E9"/>
    <w:rsid w:val="002E2101"/>
    <w:rsid w:val="002E6550"/>
    <w:rsid w:val="002F4228"/>
    <w:rsid w:val="002F502C"/>
    <w:rsid w:val="002F6A6E"/>
    <w:rsid w:val="003109EC"/>
    <w:rsid w:val="0031532B"/>
    <w:rsid w:val="00316345"/>
    <w:rsid w:val="00320C67"/>
    <w:rsid w:val="00322FF2"/>
    <w:rsid w:val="00324572"/>
    <w:rsid w:val="0032624C"/>
    <w:rsid w:val="003314B3"/>
    <w:rsid w:val="00332D54"/>
    <w:rsid w:val="00336D21"/>
    <w:rsid w:val="00343378"/>
    <w:rsid w:val="00345081"/>
    <w:rsid w:val="00356C93"/>
    <w:rsid w:val="00363F9F"/>
    <w:rsid w:val="003719F2"/>
    <w:rsid w:val="00372B2E"/>
    <w:rsid w:val="003752CC"/>
    <w:rsid w:val="00397CBB"/>
    <w:rsid w:val="003A4624"/>
    <w:rsid w:val="003A62E5"/>
    <w:rsid w:val="003B229E"/>
    <w:rsid w:val="003B476C"/>
    <w:rsid w:val="003C2F93"/>
    <w:rsid w:val="003D7E34"/>
    <w:rsid w:val="003F0E0C"/>
    <w:rsid w:val="003F3A97"/>
    <w:rsid w:val="00404FD5"/>
    <w:rsid w:val="00421E14"/>
    <w:rsid w:val="00422276"/>
    <w:rsid w:val="004227E0"/>
    <w:rsid w:val="00422C27"/>
    <w:rsid w:val="00434E33"/>
    <w:rsid w:val="00445A88"/>
    <w:rsid w:val="004460CE"/>
    <w:rsid w:val="00454FAC"/>
    <w:rsid w:val="00455915"/>
    <w:rsid w:val="00455ED4"/>
    <w:rsid w:val="004665C8"/>
    <w:rsid w:val="00484C39"/>
    <w:rsid w:val="00490F12"/>
    <w:rsid w:val="00491DD6"/>
    <w:rsid w:val="004A27D5"/>
    <w:rsid w:val="004A3005"/>
    <w:rsid w:val="004B0A48"/>
    <w:rsid w:val="004B286E"/>
    <w:rsid w:val="004B2B6C"/>
    <w:rsid w:val="004B4C8A"/>
    <w:rsid w:val="004C60ED"/>
    <w:rsid w:val="004D215B"/>
    <w:rsid w:val="004D6484"/>
    <w:rsid w:val="004F3D57"/>
    <w:rsid w:val="005054EA"/>
    <w:rsid w:val="00513CEF"/>
    <w:rsid w:val="0053395F"/>
    <w:rsid w:val="00543079"/>
    <w:rsid w:val="00551BA7"/>
    <w:rsid w:val="0056067B"/>
    <w:rsid w:val="00563092"/>
    <w:rsid w:val="00566B8B"/>
    <w:rsid w:val="0057520D"/>
    <w:rsid w:val="005869EC"/>
    <w:rsid w:val="005924C5"/>
    <w:rsid w:val="005A44F1"/>
    <w:rsid w:val="005B2F89"/>
    <w:rsid w:val="005D323E"/>
    <w:rsid w:val="005E0A32"/>
    <w:rsid w:val="005E52F3"/>
    <w:rsid w:val="005F1CC2"/>
    <w:rsid w:val="0060132D"/>
    <w:rsid w:val="00601FDB"/>
    <w:rsid w:val="00622A7A"/>
    <w:rsid w:val="0062468F"/>
    <w:rsid w:val="00630AB0"/>
    <w:rsid w:val="006462F2"/>
    <w:rsid w:val="006464C7"/>
    <w:rsid w:val="006507BF"/>
    <w:rsid w:val="00650AEB"/>
    <w:rsid w:val="006567DE"/>
    <w:rsid w:val="006579AF"/>
    <w:rsid w:val="006638C2"/>
    <w:rsid w:val="00665969"/>
    <w:rsid w:val="00666081"/>
    <w:rsid w:val="0068766C"/>
    <w:rsid w:val="00693DCC"/>
    <w:rsid w:val="00694C36"/>
    <w:rsid w:val="006979C7"/>
    <w:rsid w:val="006A1712"/>
    <w:rsid w:val="006A1FFB"/>
    <w:rsid w:val="006A2115"/>
    <w:rsid w:val="006B6888"/>
    <w:rsid w:val="006D01AF"/>
    <w:rsid w:val="006D11D3"/>
    <w:rsid w:val="006E31C1"/>
    <w:rsid w:val="006F1A94"/>
    <w:rsid w:val="006F5222"/>
    <w:rsid w:val="00714FDB"/>
    <w:rsid w:val="00716E70"/>
    <w:rsid w:val="007204C9"/>
    <w:rsid w:val="00733ECD"/>
    <w:rsid w:val="00736082"/>
    <w:rsid w:val="00737453"/>
    <w:rsid w:val="00745C17"/>
    <w:rsid w:val="00751DCA"/>
    <w:rsid w:val="0075546D"/>
    <w:rsid w:val="00763164"/>
    <w:rsid w:val="007639F1"/>
    <w:rsid w:val="0076615B"/>
    <w:rsid w:val="00773BA0"/>
    <w:rsid w:val="0077413F"/>
    <w:rsid w:val="007759AC"/>
    <w:rsid w:val="00776D1B"/>
    <w:rsid w:val="00787609"/>
    <w:rsid w:val="007A3F00"/>
    <w:rsid w:val="007B126A"/>
    <w:rsid w:val="007B4ED7"/>
    <w:rsid w:val="007B65FE"/>
    <w:rsid w:val="007C56E6"/>
    <w:rsid w:val="007C736D"/>
    <w:rsid w:val="007D05CB"/>
    <w:rsid w:val="007D23D1"/>
    <w:rsid w:val="007E0B6A"/>
    <w:rsid w:val="007E4951"/>
    <w:rsid w:val="00802A67"/>
    <w:rsid w:val="00816329"/>
    <w:rsid w:val="00826284"/>
    <w:rsid w:val="008278C0"/>
    <w:rsid w:val="00835764"/>
    <w:rsid w:val="008371F7"/>
    <w:rsid w:val="00842E46"/>
    <w:rsid w:val="00850CA4"/>
    <w:rsid w:val="00851148"/>
    <w:rsid w:val="0085391A"/>
    <w:rsid w:val="0085510B"/>
    <w:rsid w:val="008577CD"/>
    <w:rsid w:val="00866852"/>
    <w:rsid w:val="00881E9F"/>
    <w:rsid w:val="00883FFE"/>
    <w:rsid w:val="008A650B"/>
    <w:rsid w:val="008B142B"/>
    <w:rsid w:val="008B5FBD"/>
    <w:rsid w:val="008B683E"/>
    <w:rsid w:val="008C415C"/>
    <w:rsid w:val="008D3BDD"/>
    <w:rsid w:val="008E0F62"/>
    <w:rsid w:val="008F1460"/>
    <w:rsid w:val="008F254E"/>
    <w:rsid w:val="008F2973"/>
    <w:rsid w:val="008F4B7A"/>
    <w:rsid w:val="008F668B"/>
    <w:rsid w:val="0091249C"/>
    <w:rsid w:val="009157AA"/>
    <w:rsid w:val="0092595F"/>
    <w:rsid w:val="00934A88"/>
    <w:rsid w:val="00937ED3"/>
    <w:rsid w:val="00944B04"/>
    <w:rsid w:val="00947421"/>
    <w:rsid w:val="009475B9"/>
    <w:rsid w:val="00947EF5"/>
    <w:rsid w:val="00956609"/>
    <w:rsid w:val="009647F7"/>
    <w:rsid w:val="00965B16"/>
    <w:rsid w:val="00971C5A"/>
    <w:rsid w:val="00972571"/>
    <w:rsid w:val="00975546"/>
    <w:rsid w:val="009869A5"/>
    <w:rsid w:val="009875DA"/>
    <w:rsid w:val="00987A30"/>
    <w:rsid w:val="009A7EC7"/>
    <w:rsid w:val="009B7F60"/>
    <w:rsid w:val="009C6A34"/>
    <w:rsid w:val="009D093F"/>
    <w:rsid w:val="009D1C88"/>
    <w:rsid w:val="009F4164"/>
    <w:rsid w:val="00A16046"/>
    <w:rsid w:val="00A371D8"/>
    <w:rsid w:val="00A37EAC"/>
    <w:rsid w:val="00A45302"/>
    <w:rsid w:val="00A6532B"/>
    <w:rsid w:val="00A65F17"/>
    <w:rsid w:val="00A665FA"/>
    <w:rsid w:val="00A703CF"/>
    <w:rsid w:val="00A720C1"/>
    <w:rsid w:val="00A73A7C"/>
    <w:rsid w:val="00A863B9"/>
    <w:rsid w:val="00A86B7D"/>
    <w:rsid w:val="00A90934"/>
    <w:rsid w:val="00AA2C1A"/>
    <w:rsid w:val="00AA5E08"/>
    <w:rsid w:val="00AB599F"/>
    <w:rsid w:val="00AE163F"/>
    <w:rsid w:val="00B01FB1"/>
    <w:rsid w:val="00B0709A"/>
    <w:rsid w:val="00B109A1"/>
    <w:rsid w:val="00B25378"/>
    <w:rsid w:val="00B33C04"/>
    <w:rsid w:val="00B4263C"/>
    <w:rsid w:val="00B42FD5"/>
    <w:rsid w:val="00B5059B"/>
    <w:rsid w:val="00B557DD"/>
    <w:rsid w:val="00B63E39"/>
    <w:rsid w:val="00B67672"/>
    <w:rsid w:val="00B71EF3"/>
    <w:rsid w:val="00B766EF"/>
    <w:rsid w:val="00B767A0"/>
    <w:rsid w:val="00B82BF4"/>
    <w:rsid w:val="00B9119A"/>
    <w:rsid w:val="00B91C84"/>
    <w:rsid w:val="00BA507D"/>
    <w:rsid w:val="00BA536E"/>
    <w:rsid w:val="00BC193A"/>
    <w:rsid w:val="00BC37C2"/>
    <w:rsid w:val="00BD026A"/>
    <w:rsid w:val="00BD3DA1"/>
    <w:rsid w:val="00BD7851"/>
    <w:rsid w:val="00BE02D5"/>
    <w:rsid w:val="00BE4278"/>
    <w:rsid w:val="00BF3665"/>
    <w:rsid w:val="00BF4FE9"/>
    <w:rsid w:val="00C2334E"/>
    <w:rsid w:val="00C270E3"/>
    <w:rsid w:val="00C31280"/>
    <w:rsid w:val="00C31F46"/>
    <w:rsid w:val="00C4563E"/>
    <w:rsid w:val="00C470BE"/>
    <w:rsid w:val="00C5614A"/>
    <w:rsid w:val="00C57AAF"/>
    <w:rsid w:val="00C602C6"/>
    <w:rsid w:val="00C67154"/>
    <w:rsid w:val="00C74959"/>
    <w:rsid w:val="00C76A48"/>
    <w:rsid w:val="00C839DF"/>
    <w:rsid w:val="00C85378"/>
    <w:rsid w:val="00C90574"/>
    <w:rsid w:val="00C9076F"/>
    <w:rsid w:val="00CB169D"/>
    <w:rsid w:val="00CC1249"/>
    <w:rsid w:val="00CD34CA"/>
    <w:rsid w:val="00CD4153"/>
    <w:rsid w:val="00CD6A88"/>
    <w:rsid w:val="00CE6148"/>
    <w:rsid w:val="00CE65BE"/>
    <w:rsid w:val="00CF1FF3"/>
    <w:rsid w:val="00CF5F48"/>
    <w:rsid w:val="00D06529"/>
    <w:rsid w:val="00D115EA"/>
    <w:rsid w:val="00D13C4D"/>
    <w:rsid w:val="00D23191"/>
    <w:rsid w:val="00D23346"/>
    <w:rsid w:val="00D23423"/>
    <w:rsid w:val="00D30EEA"/>
    <w:rsid w:val="00D3260A"/>
    <w:rsid w:val="00D4596D"/>
    <w:rsid w:val="00D52286"/>
    <w:rsid w:val="00D5463F"/>
    <w:rsid w:val="00D73CF7"/>
    <w:rsid w:val="00D853E4"/>
    <w:rsid w:val="00D90707"/>
    <w:rsid w:val="00D95012"/>
    <w:rsid w:val="00DC357F"/>
    <w:rsid w:val="00DC41F1"/>
    <w:rsid w:val="00DC762C"/>
    <w:rsid w:val="00DD39FE"/>
    <w:rsid w:val="00DD5B52"/>
    <w:rsid w:val="00DE2A88"/>
    <w:rsid w:val="00DE2ED7"/>
    <w:rsid w:val="00DE34F5"/>
    <w:rsid w:val="00DE5CBE"/>
    <w:rsid w:val="00E00821"/>
    <w:rsid w:val="00E026ED"/>
    <w:rsid w:val="00E0329D"/>
    <w:rsid w:val="00E26B4E"/>
    <w:rsid w:val="00E41ADB"/>
    <w:rsid w:val="00E42092"/>
    <w:rsid w:val="00E44A30"/>
    <w:rsid w:val="00E44D22"/>
    <w:rsid w:val="00E528F3"/>
    <w:rsid w:val="00E622C9"/>
    <w:rsid w:val="00E629D3"/>
    <w:rsid w:val="00E66BCB"/>
    <w:rsid w:val="00E67ED8"/>
    <w:rsid w:val="00E701AC"/>
    <w:rsid w:val="00E818D3"/>
    <w:rsid w:val="00E92242"/>
    <w:rsid w:val="00E948B2"/>
    <w:rsid w:val="00EA1E18"/>
    <w:rsid w:val="00EA3502"/>
    <w:rsid w:val="00EB7A35"/>
    <w:rsid w:val="00EC007D"/>
    <w:rsid w:val="00EC6050"/>
    <w:rsid w:val="00ED29AD"/>
    <w:rsid w:val="00EE6A8D"/>
    <w:rsid w:val="00EF5CB4"/>
    <w:rsid w:val="00F13695"/>
    <w:rsid w:val="00F13806"/>
    <w:rsid w:val="00F148B0"/>
    <w:rsid w:val="00F15586"/>
    <w:rsid w:val="00F22062"/>
    <w:rsid w:val="00F24359"/>
    <w:rsid w:val="00F25F66"/>
    <w:rsid w:val="00F31565"/>
    <w:rsid w:val="00F55F39"/>
    <w:rsid w:val="00F81421"/>
    <w:rsid w:val="00F83DB9"/>
    <w:rsid w:val="00FA6177"/>
    <w:rsid w:val="00FB7E96"/>
    <w:rsid w:val="00FD14FA"/>
    <w:rsid w:val="00FF14FA"/>
    <w:rsid w:val="00FF2643"/>
    <w:rsid w:val="00FF4AE7"/>
    <w:rsid w:val="00FF6D0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9CAD7"/>
  <w15:docId w15:val="{4729CBCC-BB00-46C4-A921-02884616C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C67"/>
    <w:pPr>
      <w:spacing w:after="200" w:line="276" w:lineRule="auto"/>
    </w:pPr>
    <w:rPr>
      <w:sz w:val="22"/>
      <w:szCs w:val="22"/>
      <w:lang w:eastAsia="en-US"/>
    </w:rPr>
  </w:style>
  <w:style w:type="paragraph" w:styleId="1">
    <w:name w:val="heading 1"/>
    <w:basedOn w:val="a"/>
    <w:next w:val="a"/>
    <w:link w:val="1Char"/>
    <w:qFormat/>
    <w:rsid w:val="00C9076F"/>
    <w:pPr>
      <w:keepNext/>
      <w:numPr>
        <w:numId w:val="1"/>
      </w:numPr>
      <w:suppressAutoHyphens/>
      <w:spacing w:after="0" w:line="240" w:lineRule="auto"/>
      <w:ind w:left="0" w:right="34" w:firstLine="0"/>
      <w:jc w:val="center"/>
      <w:outlineLvl w:val="0"/>
    </w:pPr>
    <w:rPr>
      <w:rFonts w:ascii="Times New Roman" w:eastAsia="Times New Roman" w:hAnsi="Times New Roman"/>
      <w:b/>
      <w:sz w:val="26"/>
      <w:szCs w:val="24"/>
      <w:lang w:eastAsia="zh-CN"/>
    </w:rPr>
  </w:style>
  <w:style w:type="paragraph" w:styleId="2">
    <w:name w:val="heading 2"/>
    <w:basedOn w:val="a"/>
    <w:next w:val="a"/>
    <w:link w:val="2Char"/>
    <w:uiPriority w:val="9"/>
    <w:semiHidden/>
    <w:unhideWhenUsed/>
    <w:qFormat/>
    <w:rsid w:val="003719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semiHidden/>
    <w:unhideWhenUsed/>
    <w:qFormat/>
    <w:rsid w:val="00404FD5"/>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Char"/>
    <w:uiPriority w:val="9"/>
    <w:semiHidden/>
    <w:unhideWhenUsed/>
    <w:qFormat/>
    <w:rsid w:val="00745C1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iPriority w:val="9"/>
    <w:semiHidden/>
    <w:unhideWhenUsed/>
    <w:qFormat/>
    <w:rsid w:val="002B0CEE"/>
    <w:pPr>
      <w:spacing w:before="240" w:after="60"/>
      <w:outlineLvl w:val="4"/>
    </w:pPr>
    <w:rPr>
      <w:rFonts w:eastAsia="Times New Roman"/>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8A650B"/>
    <w:rPr>
      <w:b/>
      <w:bCs/>
    </w:rPr>
  </w:style>
  <w:style w:type="character" w:styleId="a4">
    <w:name w:val="Emphasis"/>
    <w:uiPriority w:val="20"/>
    <w:qFormat/>
    <w:rsid w:val="008A650B"/>
    <w:rPr>
      <w:i/>
      <w:iCs/>
    </w:rPr>
  </w:style>
  <w:style w:type="character" w:customStyle="1" w:styleId="1Char">
    <w:name w:val="Επικεφαλίδα 1 Char"/>
    <w:link w:val="1"/>
    <w:rsid w:val="00C9076F"/>
    <w:rPr>
      <w:rFonts w:ascii="Times New Roman" w:eastAsia="Times New Roman" w:hAnsi="Times New Roman"/>
      <w:b/>
      <w:sz w:val="26"/>
      <w:szCs w:val="24"/>
      <w:lang w:eastAsia="zh-CN"/>
    </w:rPr>
  </w:style>
  <w:style w:type="paragraph" w:customStyle="1" w:styleId="10">
    <w:name w:val="Παράγραφος λίστας1"/>
    <w:basedOn w:val="a"/>
    <w:rsid w:val="007759AC"/>
    <w:pPr>
      <w:spacing w:after="160" w:line="259" w:lineRule="auto"/>
      <w:ind w:left="720"/>
      <w:contextualSpacing/>
    </w:pPr>
    <w:rPr>
      <w:rFonts w:eastAsia="Times New Roman"/>
    </w:rPr>
  </w:style>
  <w:style w:type="character" w:styleId="-">
    <w:name w:val="Hyperlink"/>
    <w:rsid w:val="00842E46"/>
    <w:rPr>
      <w:color w:val="0000FF"/>
      <w:u w:val="single"/>
    </w:rPr>
  </w:style>
  <w:style w:type="paragraph" w:styleId="Web">
    <w:name w:val="Normal (Web)"/>
    <w:basedOn w:val="a"/>
    <w:uiPriority w:val="99"/>
    <w:rsid w:val="00F22062"/>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5Char">
    <w:name w:val="Επικεφαλίδα 5 Char"/>
    <w:link w:val="5"/>
    <w:uiPriority w:val="9"/>
    <w:semiHidden/>
    <w:rsid w:val="002B0CEE"/>
    <w:rPr>
      <w:rFonts w:ascii="Calibri" w:eastAsia="Times New Roman" w:hAnsi="Calibri" w:cs="Times New Roman"/>
      <w:b/>
      <w:bCs/>
      <w:i/>
      <w:iCs/>
      <w:sz w:val="26"/>
      <w:szCs w:val="26"/>
      <w:lang w:eastAsia="en-US"/>
    </w:rPr>
  </w:style>
  <w:style w:type="paragraph" w:styleId="a5">
    <w:name w:val="List Paragraph"/>
    <w:basedOn w:val="a"/>
    <w:uiPriority w:val="34"/>
    <w:qFormat/>
    <w:rsid w:val="003F3A97"/>
    <w:pPr>
      <w:spacing w:after="160" w:line="259" w:lineRule="auto"/>
      <w:ind w:left="720"/>
      <w:contextualSpacing/>
    </w:pPr>
  </w:style>
  <w:style w:type="paragraph" w:customStyle="1" w:styleId="Web1">
    <w:name w:val="Κανονικό (Web)1"/>
    <w:basedOn w:val="a"/>
    <w:rsid w:val="000C7053"/>
    <w:pPr>
      <w:suppressAutoHyphens/>
      <w:spacing w:before="280" w:after="280" w:line="240" w:lineRule="auto"/>
    </w:pPr>
    <w:rPr>
      <w:rFonts w:ascii="Times New Roman" w:eastAsia="Times New Roman" w:hAnsi="Times New Roman"/>
      <w:kern w:val="1"/>
      <w:sz w:val="24"/>
      <w:szCs w:val="24"/>
      <w:lang w:eastAsia="el-GR"/>
    </w:rPr>
  </w:style>
  <w:style w:type="paragraph" w:styleId="a6">
    <w:name w:val="Balloon Text"/>
    <w:basedOn w:val="a"/>
    <w:link w:val="Char"/>
    <w:uiPriority w:val="99"/>
    <w:semiHidden/>
    <w:unhideWhenUsed/>
    <w:rsid w:val="00D95012"/>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D95012"/>
    <w:rPr>
      <w:rFonts w:ascii="Tahoma" w:hAnsi="Tahoma" w:cs="Tahoma"/>
      <w:sz w:val="16"/>
      <w:szCs w:val="16"/>
      <w:lang w:eastAsia="en-US"/>
    </w:rPr>
  </w:style>
  <w:style w:type="character" w:customStyle="1" w:styleId="3Char">
    <w:name w:val="Επικεφαλίδα 3 Char"/>
    <w:basedOn w:val="a0"/>
    <w:link w:val="3"/>
    <w:uiPriority w:val="9"/>
    <w:semiHidden/>
    <w:rsid w:val="00404FD5"/>
    <w:rPr>
      <w:rFonts w:asciiTheme="majorHAnsi" w:eastAsiaTheme="majorEastAsia" w:hAnsiTheme="majorHAnsi" w:cstheme="majorBidi"/>
      <w:b/>
      <w:bCs/>
      <w:color w:val="5B9BD5" w:themeColor="accent1"/>
      <w:sz w:val="22"/>
      <w:szCs w:val="22"/>
      <w:lang w:eastAsia="en-US"/>
    </w:rPr>
  </w:style>
  <w:style w:type="paragraph" w:customStyle="1" w:styleId="gmail-msolistparagraph">
    <w:name w:val="gmail-msolistparagraph"/>
    <w:basedOn w:val="a"/>
    <w:rsid w:val="00BD3DA1"/>
    <w:pPr>
      <w:spacing w:before="100" w:beforeAutospacing="1" w:after="100" w:afterAutospacing="1" w:line="240" w:lineRule="auto"/>
    </w:pPr>
    <w:rPr>
      <w:rFonts w:ascii="Times New Roman" w:eastAsiaTheme="minorHAnsi" w:hAnsi="Times New Roman"/>
      <w:sz w:val="24"/>
      <w:szCs w:val="24"/>
      <w:lang w:eastAsia="el-GR"/>
    </w:rPr>
  </w:style>
  <w:style w:type="character" w:customStyle="1" w:styleId="4Char">
    <w:name w:val="Επικεφαλίδα 4 Char"/>
    <w:basedOn w:val="a0"/>
    <w:link w:val="4"/>
    <w:uiPriority w:val="9"/>
    <w:semiHidden/>
    <w:rsid w:val="00745C17"/>
    <w:rPr>
      <w:rFonts w:asciiTheme="majorHAnsi" w:eastAsiaTheme="majorEastAsia" w:hAnsiTheme="majorHAnsi" w:cstheme="majorBidi"/>
      <w:i/>
      <w:iCs/>
      <w:color w:val="2E74B5" w:themeColor="accent1" w:themeShade="BF"/>
      <w:sz w:val="22"/>
      <w:szCs w:val="22"/>
      <w:lang w:eastAsia="en-US"/>
    </w:rPr>
  </w:style>
  <w:style w:type="character" w:customStyle="1" w:styleId="2Char">
    <w:name w:val="Επικεφαλίδα 2 Char"/>
    <w:basedOn w:val="a0"/>
    <w:link w:val="2"/>
    <w:uiPriority w:val="9"/>
    <w:semiHidden/>
    <w:rsid w:val="003719F2"/>
    <w:rPr>
      <w:rFonts w:asciiTheme="majorHAnsi" w:eastAsiaTheme="majorEastAsia" w:hAnsiTheme="majorHAnsi" w:cstheme="majorBidi"/>
      <w:color w:val="2E74B5" w:themeColor="accent1" w:themeShade="BF"/>
      <w:sz w:val="26"/>
      <w:szCs w:val="26"/>
      <w:lang w:eastAsia="en-US"/>
    </w:rPr>
  </w:style>
  <w:style w:type="paragraph" w:styleId="a7">
    <w:name w:val="header"/>
    <w:basedOn w:val="a"/>
    <w:link w:val="Char0"/>
    <w:uiPriority w:val="99"/>
    <w:unhideWhenUsed/>
    <w:rsid w:val="00F13806"/>
    <w:pPr>
      <w:tabs>
        <w:tab w:val="center" w:pos="4153"/>
        <w:tab w:val="right" w:pos="8306"/>
      </w:tabs>
      <w:spacing w:after="0" w:line="240" w:lineRule="auto"/>
    </w:pPr>
  </w:style>
  <w:style w:type="character" w:customStyle="1" w:styleId="Char0">
    <w:name w:val="Κεφαλίδα Char"/>
    <w:basedOn w:val="a0"/>
    <w:link w:val="a7"/>
    <w:uiPriority w:val="99"/>
    <w:rsid w:val="00F13806"/>
    <w:rPr>
      <w:sz w:val="22"/>
      <w:szCs w:val="22"/>
      <w:lang w:eastAsia="en-US"/>
    </w:rPr>
  </w:style>
  <w:style w:type="paragraph" w:styleId="a8">
    <w:name w:val="footer"/>
    <w:basedOn w:val="a"/>
    <w:link w:val="Char1"/>
    <w:uiPriority w:val="99"/>
    <w:semiHidden/>
    <w:unhideWhenUsed/>
    <w:rsid w:val="00F13806"/>
    <w:pPr>
      <w:tabs>
        <w:tab w:val="center" w:pos="4153"/>
        <w:tab w:val="right" w:pos="8306"/>
      </w:tabs>
      <w:spacing w:after="0" w:line="240" w:lineRule="auto"/>
    </w:pPr>
  </w:style>
  <w:style w:type="character" w:customStyle="1" w:styleId="Char1">
    <w:name w:val="Υποσέλιδο Char"/>
    <w:basedOn w:val="a0"/>
    <w:link w:val="a8"/>
    <w:uiPriority w:val="99"/>
    <w:semiHidden/>
    <w:rsid w:val="00F13806"/>
    <w:rPr>
      <w:sz w:val="22"/>
      <w:szCs w:val="22"/>
      <w:lang w:eastAsia="en-US"/>
    </w:rPr>
  </w:style>
  <w:style w:type="paragraph" w:customStyle="1" w:styleId="xmsonormal">
    <w:name w:val="x_msonormal"/>
    <w:basedOn w:val="a"/>
    <w:rsid w:val="00FF14FA"/>
    <w:pPr>
      <w:spacing w:before="100" w:beforeAutospacing="1" w:after="100" w:afterAutospacing="1" w:line="240" w:lineRule="auto"/>
    </w:pPr>
    <w:rPr>
      <w:rFonts w:ascii="Times New Roman" w:eastAsia="Times New Roman" w:hAnsi="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22260">
      <w:bodyDiv w:val="1"/>
      <w:marLeft w:val="0"/>
      <w:marRight w:val="0"/>
      <w:marTop w:val="0"/>
      <w:marBottom w:val="0"/>
      <w:divBdr>
        <w:top w:val="none" w:sz="0" w:space="0" w:color="auto"/>
        <w:left w:val="none" w:sz="0" w:space="0" w:color="auto"/>
        <w:bottom w:val="none" w:sz="0" w:space="0" w:color="auto"/>
        <w:right w:val="none" w:sz="0" w:space="0" w:color="auto"/>
      </w:divBdr>
      <w:divsChild>
        <w:div w:id="1733700778">
          <w:marLeft w:val="0"/>
          <w:marRight w:val="0"/>
          <w:marTop w:val="0"/>
          <w:marBottom w:val="0"/>
          <w:divBdr>
            <w:top w:val="none" w:sz="0" w:space="0" w:color="auto"/>
            <w:left w:val="none" w:sz="0" w:space="0" w:color="auto"/>
            <w:bottom w:val="none" w:sz="0" w:space="0" w:color="auto"/>
            <w:right w:val="none" w:sz="0" w:space="0" w:color="auto"/>
          </w:divBdr>
        </w:div>
        <w:div w:id="264190140">
          <w:marLeft w:val="0"/>
          <w:marRight w:val="0"/>
          <w:marTop w:val="0"/>
          <w:marBottom w:val="0"/>
          <w:divBdr>
            <w:top w:val="none" w:sz="0" w:space="0" w:color="auto"/>
            <w:left w:val="none" w:sz="0" w:space="0" w:color="auto"/>
            <w:bottom w:val="none" w:sz="0" w:space="0" w:color="auto"/>
            <w:right w:val="none" w:sz="0" w:space="0" w:color="auto"/>
          </w:divBdr>
        </w:div>
        <w:div w:id="252664972">
          <w:marLeft w:val="0"/>
          <w:marRight w:val="0"/>
          <w:marTop w:val="0"/>
          <w:marBottom w:val="0"/>
          <w:divBdr>
            <w:top w:val="none" w:sz="0" w:space="0" w:color="auto"/>
            <w:left w:val="none" w:sz="0" w:space="0" w:color="auto"/>
            <w:bottom w:val="none" w:sz="0" w:space="0" w:color="auto"/>
            <w:right w:val="none" w:sz="0" w:space="0" w:color="auto"/>
          </w:divBdr>
        </w:div>
      </w:divsChild>
    </w:div>
    <w:div w:id="103235608">
      <w:bodyDiv w:val="1"/>
      <w:marLeft w:val="0"/>
      <w:marRight w:val="0"/>
      <w:marTop w:val="0"/>
      <w:marBottom w:val="0"/>
      <w:divBdr>
        <w:top w:val="none" w:sz="0" w:space="0" w:color="auto"/>
        <w:left w:val="none" w:sz="0" w:space="0" w:color="auto"/>
        <w:bottom w:val="none" w:sz="0" w:space="0" w:color="auto"/>
        <w:right w:val="none" w:sz="0" w:space="0" w:color="auto"/>
      </w:divBdr>
    </w:div>
    <w:div w:id="113837517">
      <w:bodyDiv w:val="1"/>
      <w:marLeft w:val="0"/>
      <w:marRight w:val="0"/>
      <w:marTop w:val="0"/>
      <w:marBottom w:val="0"/>
      <w:divBdr>
        <w:top w:val="none" w:sz="0" w:space="0" w:color="auto"/>
        <w:left w:val="none" w:sz="0" w:space="0" w:color="auto"/>
        <w:bottom w:val="none" w:sz="0" w:space="0" w:color="auto"/>
        <w:right w:val="none" w:sz="0" w:space="0" w:color="auto"/>
      </w:divBdr>
      <w:divsChild>
        <w:div w:id="390351263">
          <w:marLeft w:val="0"/>
          <w:marRight w:val="0"/>
          <w:marTop w:val="0"/>
          <w:marBottom w:val="0"/>
          <w:divBdr>
            <w:top w:val="none" w:sz="0" w:space="0" w:color="auto"/>
            <w:left w:val="none" w:sz="0" w:space="0" w:color="auto"/>
            <w:bottom w:val="none" w:sz="0" w:space="0" w:color="auto"/>
            <w:right w:val="none" w:sz="0" w:space="0" w:color="auto"/>
          </w:divBdr>
        </w:div>
      </w:divsChild>
    </w:div>
    <w:div w:id="146671835">
      <w:bodyDiv w:val="1"/>
      <w:marLeft w:val="0"/>
      <w:marRight w:val="0"/>
      <w:marTop w:val="0"/>
      <w:marBottom w:val="0"/>
      <w:divBdr>
        <w:top w:val="none" w:sz="0" w:space="0" w:color="auto"/>
        <w:left w:val="none" w:sz="0" w:space="0" w:color="auto"/>
        <w:bottom w:val="none" w:sz="0" w:space="0" w:color="auto"/>
        <w:right w:val="none" w:sz="0" w:space="0" w:color="auto"/>
      </w:divBdr>
      <w:divsChild>
        <w:div w:id="1984120413">
          <w:marLeft w:val="0"/>
          <w:marRight w:val="0"/>
          <w:marTop w:val="0"/>
          <w:marBottom w:val="0"/>
          <w:divBdr>
            <w:top w:val="none" w:sz="0" w:space="0" w:color="auto"/>
            <w:left w:val="none" w:sz="0" w:space="0" w:color="auto"/>
            <w:bottom w:val="none" w:sz="0" w:space="0" w:color="auto"/>
            <w:right w:val="none" w:sz="0" w:space="0" w:color="auto"/>
          </w:divBdr>
        </w:div>
      </w:divsChild>
    </w:div>
    <w:div w:id="181357755">
      <w:bodyDiv w:val="1"/>
      <w:marLeft w:val="0"/>
      <w:marRight w:val="0"/>
      <w:marTop w:val="0"/>
      <w:marBottom w:val="0"/>
      <w:divBdr>
        <w:top w:val="none" w:sz="0" w:space="0" w:color="auto"/>
        <w:left w:val="none" w:sz="0" w:space="0" w:color="auto"/>
        <w:bottom w:val="none" w:sz="0" w:space="0" w:color="auto"/>
        <w:right w:val="none" w:sz="0" w:space="0" w:color="auto"/>
      </w:divBdr>
      <w:divsChild>
        <w:div w:id="1207255632">
          <w:marLeft w:val="0"/>
          <w:marRight w:val="0"/>
          <w:marTop w:val="0"/>
          <w:marBottom w:val="0"/>
          <w:divBdr>
            <w:top w:val="none" w:sz="0" w:space="0" w:color="auto"/>
            <w:left w:val="none" w:sz="0" w:space="0" w:color="auto"/>
            <w:bottom w:val="none" w:sz="0" w:space="0" w:color="auto"/>
            <w:right w:val="none" w:sz="0" w:space="0" w:color="auto"/>
          </w:divBdr>
        </w:div>
      </w:divsChild>
    </w:div>
    <w:div w:id="186020273">
      <w:bodyDiv w:val="1"/>
      <w:marLeft w:val="0"/>
      <w:marRight w:val="0"/>
      <w:marTop w:val="0"/>
      <w:marBottom w:val="0"/>
      <w:divBdr>
        <w:top w:val="none" w:sz="0" w:space="0" w:color="auto"/>
        <w:left w:val="none" w:sz="0" w:space="0" w:color="auto"/>
        <w:bottom w:val="none" w:sz="0" w:space="0" w:color="auto"/>
        <w:right w:val="none" w:sz="0" w:space="0" w:color="auto"/>
      </w:divBdr>
    </w:div>
    <w:div w:id="318466582">
      <w:bodyDiv w:val="1"/>
      <w:marLeft w:val="0"/>
      <w:marRight w:val="0"/>
      <w:marTop w:val="0"/>
      <w:marBottom w:val="0"/>
      <w:divBdr>
        <w:top w:val="none" w:sz="0" w:space="0" w:color="auto"/>
        <w:left w:val="none" w:sz="0" w:space="0" w:color="auto"/>
        <w:bottom w:val="none" w:sz="0" w:space="0" w:color="auto"/>
        <w:right w:val="none" w:sz="0" w:space="0" w:color="auto"/>
      </w:divBdr>
    </w:div>
    <w:div w:id="325255422">
      <w:bodyDiv w:val="1"/>
      <w:marLeft w:val="0"/>
      <w:marRight w:val="0"/>
      <w:marTop w:val="0"/>
      <w:marBottom w:val="0"/>
      <w:divBdr>
        <w:top w:val="none" w:sz="0" w:space="0" w:color="auto"/>
        <w:left w:val="none" w:sz="0" w:space="0" w:color="auto"/>
        <w:bottom w:val="none" w:sz="0" w:space="0" w:color="auto"/>
        <w:right w:val="none" w:sz="0" w:space="0" w:color="auto"/>
      </w:divBdr>
      <w:divsChild>
        <w:div w:id="1424565554">
          <w:marLeft w:val="0"/>
          <w:marRight w:val="0"/>
          <w:marTop w:val="0"/>
          <w:marBottom w:val="0"/>
          <w:divBdr>
            <w:top w:val="none" w:sz="0" w:space="0" w:color="auto"/>
            <w:left w:val="none" w:sz="0" w:space="0" w:color="auto"/>
            <w:bottom w:val="none" w:sz="0" w:space="0" w:color="auto"/>
            <w:right w:val="none" w:sz="0" w:space="0" w:color="auto"/>
          </w:divBdr>
        </w:div>
      </w:divsChild>
    </w:div>
    <w:div w:id="375202811">
      <w:bodyDiv w:val="1"/>
      <w:marLeft w:val="0"/>
      <w:marRight w:val="0"/>
      <w:marTop w:val="0"/>
      <w:marBottom w:val="0"/>
      <w:divBdr>
        <w:top w:val="none" w:sz="0" w:space="0" w:color="auto"/>
        <w:left w:val="none" w:sz="0" w:space="0" w:color="auto"/>
        <w:bottom w:val="none" w:sz="0" w:space="0" w:color="auto"/>
        <w:right w:val="none" w:sz="0" w:space="0" w:color="auto"/>
      </w:divBdr>
      <w:divsChild>
        <w:div w:id="751465964">
          <w:blockQuote w:val="1"/>
          <w:marLeft w:val="60"/>
          <w:marRight w:val="0"/>
          <w:marTop w:val="100"/>
          <w:marBottom w:val="100"/>
          <w:divBdr>
            <w:top w:val="none" w:sz="0" w:space="0" w:color="auto"/>
            <w:left w:val="single" w:sz="12" w:space="3" w:color="000000"/>
            <w:bottom w:val="none" w:sz="0" w:space="0" w:color="auto"/>
            <w:right w:val="none" w:sz="0" w:space="0" w:color="auto"/>
          </w:divBdr>
          <w:divsChild>
            <w:div w:id="1032417332">
              <w:marLeft w:val="0"/>
              <w:marRight w:val="0"/>
              <w:marTop w:val="0"/>
              <w:marBottom w:val="0"/>
              <w:divBdr>
                <w:top w:val="none" w:sz="0" w:space="0" w:color="auto"/>
                <w:left w:val="none" w:sz="0" w:space="0" w:color="auto"/>
                <w:bottom w:val="none" w:sz="0" w:space="0" w:color="auto"/>
                <w:right w:val="none" w:sz="0" w:space="0" w:color="auto"/>
              </w:divBdr>
              <w:divsChild>
                <w:div w:id="1782796529">
                  <w:marLeft w:val="0"/>
                  <w:marRight w:val="0"/>
                  <w:marTop w:val="0"/>
                  <w:marBottom w:val="0"/>
                  <w:divBdr>
                    <w:top w:val="none" w:sz="0" w:space="0" w:color="auto"/>
                    <w:left w:val="none" w:sz="0" w:space="0" w:color="auto"/>
                    <w:bottom w:val="none" w:sz="0" w:space="0" w:color="auto"/>
                    <w:right w:val="none" w:sz="0" w:space="0" w:color="auto"/>
                  </w:divBdr>
                  <w:divsChild>
                    <w:div w:id="1545210390">
                      <w:marLeft w:val="0"/>
                      <w:marRight w:val="0"/>
                      <w:marTop w:val="0"/>
                      <w:marBottom w:val="0"/>
                      <w:divBdr>
                        <w:top w:val="none" w:sz="0" w:space="0" w:color="auto"/>
                        <w:left w:val="none" w:sz="0" w:space="0" w:color="auto"/>
                        <w:bottom w:val="none" w:sz="0" w:space="0" w:color="auto"/>
                        <w:right w:val="none" w:sz="0" w:space="0" w:color="auto"/>
                      </w:divBdr>
                      <w:divsChild>
                        <w:div w:id="1355382718">
                          <w:marLeft w:val="0"/>
                          <w:marRight w:val="0"/>
                          <w:marTop w:val="0"/>
                          <w:marBottom w:val="0"/>
                          <w:divBdr>
                            <w:top w:val="none" w:sz="0" w:space="0" w:color="auto"/>
                            <w:left w:val="none" w:sz="0" w:space="0" w:color="auto"/>
                            <w:bottom w:val="none" w:sz="0" w:space="0" w:color="auto"/>
                            <w:right w:val="none" w:sz="0" w:space="0" w:color="auto"/>
                          </w:divBdr>
                          <w:divsChild>
                            <w:div w:id="1469783024">
                              <w:marLeft w:val="0"/>
                              <w:marRight w:val="0"/>
                              <w:marTop w:val="0"/>
                              <w:marBottom w:val="0"/>
                              <w:divBdr>
                                <w:top w:val="none" w:sz="0" w:space="0" w:color="auto"/>
                                <w:left w:val="none" w:sz="0" w:space="0" w:color="auto"/>
                                <w:bottom w:val="none" w:sz="0" w:space="0" w:color="auto"/>
                                <w:right w:val="none" w:sz="0" w:space="0" w:color="auto"/>
                              </w:divBdr>
                              <w:divsChild>
                                <w:div w:id="192309057">
                                  <w:marLeft w:val="0"/>
                                  <w:marRight w:val="0"/>
                                  <w:marTop w:val="0"/>
                                  <w:marBottom w:val="0"/>
                                  <w:divBdr>
                                    <w:top w:val="none" w:sz="0" w:space="0" w:color="auto"/>
                                    <w:left w:val="none" w:sz="0" w:space="0" w:color="auto"/>
                                    <w:bottom w:val="none" w:sz="0" w:space="0" w:color="auto"/>
                                    <w:right w:val="none" w:sz="0" w:space="0" w:color="auto"/>
                                  </w:divBdr>
                                  <w:divsChild>
                                    <w:div w:id="1520847247">
                                      <w:marLeft w:val="0"/>
                                      <w:marRight w:val="0"/>
                                      <w:marTop w:val="0"/>
                                      <w:marBottom w:val="0"/>
                                      <w:divBdr>
                                        <w:top w:val="none" w:sz="0" w:space="0" w:color="auto"/>
                                        <w:left w:val="none" w:sz="0" w:space="0" w:color="auto"/>
                                        <w:bottom w:val="none" w:sz="0" w:space="0" w:color="auto"/>
                                        <w:right w:val="none" w:sz="0" w:space="0" w:color="auto"/>
                                      </w:divBdr>
                                      <w:divsChild>
                                        <w:div w:id="1362707630">
                                          <w:marLeft w:val="0"/>
                                          <w:marRight w:val="0"/>
                                          <w:marTop w:val="0"/>
                                          <w:marBottom w:val="0"/>
                                          <w:divBdr>
                                            <w:top w:val="none" w:sz="0" w:space="0" w:color="auto"/>
                                            <w:left w:val="none" w:sz="0" w:space="0" w:color="auto"/>
                                            <w:bottom w:val="none" w:sz="0" w:space="0" w:color="auto"/>
                                            <w:right w:val="none" w:sz="0" w:space="0" w:color="auto"/>
                                          </w:divBdr>
                                          <w:divsChild>
                                            <w:div w:id="499270469">
                                              <w:marLeft w:val="0"/>
                                              <w:marRight w:val="0"/>
                                              <w:marTop w:val="0"/>
                                              <w:marBottom w:val="0"/>
                                              <w:divBdr>
                                                <w:top w:val="none" w:sz="0" w:space="0" w:color="auto"/>
                                                <w:left w:val="none" w:sz="0" w:space="0" w:color="auto"/>
                                                <w:bottom w:val="none" w:sz="0" w:space="0" w:color="auto"/>
                                                <w:right w:val="none" w:sz="0" w:space="0" w:color="auto"/>
                                              </w:divBdr>
                                              <w:divsChild>
                                                <w:div w:id="1401057806">
                                                  <w:marLeft w:val="0"/>
                                                  <w:marRight w:val="0"/>
                                                  <w:marTop w:val="0"/>
                                                  <w:marBottom w:val="0"/>
                                                  <w:divBdr>
                                                    <w:top w:val="none" w:sz="0" w:space="0" w:color="auto"/>
                                                    <w:left w:val="none" w:sz="0" w:space="0" w:color="auto"/>
                                                    <w:bottom w:val="none" w:sz="0" w:space="0" w:color="auto"/>
                                                    <w:right w:val="none" w:sz="0" w:space="0" w:color="auto"/>
                                                  </w:divBdr>
                                                  <w:divsChild>
                                                    <w:div w:id="592782414">
                                                      <w:marLeft w:val="0"/>
                                                      <w:marRight w:val="0"/>
                                                      <w:marTop w:val="0"/>
                                                      <w:marBottom w:val="0"/>
                                                      <w:divBdr>
                                                        <w:top w:val="none" w:sz="0" w:space="0" w:color="auto"/>
                                                        <w:left w:val="none" w:sz="0" w:space="0" w:color="auto"/>
                                                        <w:bottom w:val="none" w:sz="0" w:space="0" w:color="auto"/>
                                                        <w:right w:val="none" w:sz="0" w:space="0" w:color="auto"/>
                                                      </w:divBdr>
                                                      <w:divsChild>
                                                        <w:div w:id="1222248446">
                                                          <w:marLeft w:val="0"/>
                                                          <w:marRight w:val="0"/>
                                                          <w:marTop w:val="0"/>
                                                          <w:marBottom w:val="0"/>
                                                          <w:divBdr>
                                                            <w:top w:val="none" w:sz="0" w:space="0" w:color="auto"/>
                                                            <w:left w:val="none" w:sz="0" w:space="0" w:color="auto"/>
                                                            <w:bottom w:val="none" w:sz="0" w:space="0" w:color="auto"/>
                                                            <w:right w:val="none" w:sz="0" w:space="0" w:color="auto"/>
                                                          </w:divBdr>
                                                          <w:divsChild>
                                                            <w:div w:id="16398392">
                                                              <w:marLeft w:val="0"/>
                                                              <w:marRight w:val="0"/>
                                                              <w:marTop w:val="0"/>
                                                              <w:marBottom w:val="0"/>
                                                              <w:divBdr>
                                                                <w:top w:val="none" w:sz="0" w:space="0" w:color="auto"/>
                                                                <w:left w:val="none" w:sz="0" w:space="0" w:color="auto"/>
                                                                <w:bottom w:val="none" w:sz="0" w:space="0" w:color="auto"/>
                                                                <w:right w:val="none" w:sz="0" w:space="0" w:color="auto"/>
                                                              </w:divBdr>
                                                              <w:divsChild>
                                                                <w:div w:id="1489327627">
                                                                  <w:marLeft w:val="0"/>
                                                                  <w:marRight w:val="0"/>
                                                                  <w:marTop w:val="0"/>
                                                                  <w:marBottom w:val="0"/>
                                                                  <w:divBdr>
                                                                    <w:top w:val="none" w:sz="0" w:space="0" w:color="auto"/>
                                                                    <w:left w:val="none" w:sz="0" w:space="0" w:color="auto"/>
                                                                    <w:bottom w:val="none" w:sz="0" w:space="0" w:color="auto"/>
                                                                    <w:right w:val="none" w:sz="0" w:space="0" w:color="auto"/>
                                                                  </w:divBdr>
                                                                  <w:divsChild>
                                                                    <w:div w:id="1093479122">
                                                                      <w:marLeft w:val="0"/>
                                                                      <w:marRight w:val="0"/>
                                                                      <w:marTop w:val="0"/>
                                                                      <w:marBottom w:val="0"/>
                                                                      <w:divBdr>
                                                                        <w:top w:val="none" w:sz="0" w:space="0" w:color="auto"/>
                                                                        <w:left w:val="none" w:sz="0" w:space="0" w:color="auto"/>
                                                                        <w:bottom w:val="none" w:sz="0" w:space="0" w:color="auto"/>
                                                                        <w:right w:val="none" w:sz="0" w:space="0" w:color="auto"/>
                                                                      </w:divBdr>
                                                                      <w:divsChild>
                                                                        <w:div w:id="1886286371">
                                                                          <w:marLeft w:val="0"/>
                                                                          <w:marRight w:val="0"/>
                                                                          <w:marTop w:val="0"/>
                                                                          <w:marBottom w:val="0"/>
                                                                          <w:divBdr>
                                                                            <w:top w:val="none" w:sz="0" w:space="0" w:color="auto"/>
                                                                            <w:left w:val="none" w:sz="0" w:space="0" w:color="auto"/>
                                                                            <w:bottom w:val="none" w:sz="0" w:space="0" w:color="auto"/>
                                                                            <w:right w:val="none" w:sz="0" w:space="0" w:color="auto"/>
                                                                          </w:divBdr>
                                                                          <w:divsChild>
                                                                            <w:div w:id="1497767527">
                                                                              <w:marLeft w:val="0"/>
                                                                              <w:marRight w:val="0"/>
                                                                              <w:marTop w:val="0"/>
                                                                              <w:marBottom w:val="0"/>
                                                                              <w:divBdr>
                                                                                <w:top w:val="none" w:sz="0" w:space="0" w:color="auto"/>
                                                                                <w:left w:val="none" w:sz="0" w:space="0" w:color="auto"/>
                                                                                <w:bottom w:val="none" w:sz="0" w:space="0" w:color="auto"/>
                                                                                <w:right w:val="none" w:sz="0" w:space="0" w:color="auto"/>
                                                                              </w:divBdr>
                                                                              <w:divsChild>
                                                                                <w:div w:id="585112093">
                                                                                  <w:marLeft w:val="0"/>
                                                                                  <w:marRight w:val="0"/>
                                                                                  <w:marTop w:val="0"/>
                                                                                  <w:marBottom w:val="0"/>
                                                                                  <w:divBdr>
                                                                                    <w:top w:val="none" w:sz="0" w:space="0" w:color="auto"/>
                                                                                    <w:left w:val="none" w:sz="0" w:space="0" w:color="auto"/>
                                                                                    <w:bottom w:val="none" w:sz="0" w:space="0" w:color="auto"/>
                                                                                    <w:right w:val="none" w:sz="0" w:space="0" w:color="auto"/>
                                                                                  </w:divBdr>
                                                                                  <w:divsChild>
                                                                                    <w:div w:id="583614069">
                                                                                      <w:marLeft w:val="0"/>
                                                                                      <w:marRight w:val="0"/>
                                                                                      <w:marTop w:val="0"/>
                                                                                      <w:marBottom w:val="0"/>
                                                                                      <w:divBdr>
                                                                                        <w:top w:val="none" w:sz="0" w:space="0" w:color="auto"/>
                                                                                        <w:left w:val="none" w:sz="0" w:space="0" w:color="auto"/>
                                                                                        <w:bottom w:val="none" w:sz="0" w:space="0" w:color="auto"/>
                                                                                        <w:right w:val="none" w:sz="0" w:space="0" w:color="auto"/>
                                                                                      </w:divBdr>
                                                                                    </w:div>
                                                                                    <w:div w:id="191778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4860197">
      <w:bodyDiv w:val="1"/>
      <w:marLeft w:val="0"/>
      <w:marRight w:val="0"/>
      <w:marTop w:val="0"/>
      <w:marBottom w:val="0"/>
      <w:divBdr>
        <w:top w:val="none" w:sz="0" w:space="0" w:color="auto"/>
        <w:left w:val="none" w:sz="0" w:space="0" w:color="auto"/>
        <w:bottom w:val="none" w:sz="0" w:space="0" w:color="auto"/>
        <w:right w:val="none" w:sz="0" w:space="0" w:color="auto"/>
      </w:divBdr>
    </w:div>
    <w:div w:id="605624408">
      <w:bodyDiv w:val="1"/>
      <w:marLeft w:val="0"/>
      <w:marRight w:val="0"/>
      <w:marTop w:val="0"/>
      <w:marBottom w:val="0"/>
      <w:divBdr>
        <w:top w:val="none" w:sz="0" w:space="0" w:color="auto"/>
        <w:left w:val="none" w:sz="0" w:space="0" w:color="auto"/>
        <w:bottom w:val="none" w:sz="0" w:space="0" w:color="auto"/>
        <w:right w:val="none" w:sz="0" w:space="0" w:color="auto"/>
      </w:divBdr>
      <w:divsChild>
        <w:div w:id="22098868">
          <w:marLeft w:val="0"/>
          <w:marRight w:val="0"/>
          <w:marTop w:val="0"/>
          <w:marBottom w:val="0"/>
          <w:divBdr>
            <w:top w:val="none" w:sz="0" w:space="0" w:color="auto"/>
            <w:left w:val="none" w:sz="0" w:space="0" w:color="auto"/>
            <w:bottom w:val="none" w:sz="0" w:space="0" w:color="auto"/>
            <w:right w:val="none" w:sz="0" w:space="0" w:color="auto"/>
          </w:divBdr>
        </w:div>
      </w:divsChild>
    </w:div>
    <w:div w:id="729184405">
      <w:bodyDiv w:val="1"/>
      <w:marLeft w:val="0"/>
      <w:marRight w:val="0"/>
      <w:marTop w:val="0"/>
      <w:marBottom w:val="0"/>
      <w:divBdr>
        <w:top w:val="none" w:sz="0" w:space="0" w:color="auto"/>
        <w:left w:val="none" w:sz="0" w:space="0" w:color="auto"/>
        <w:bottom w:val="none" w:sz="0" w:space="0" w:color="auto"/>
        <w:right w:val="none" w:sz="0" w:space="0" w:color="auto"/>
      </w:divBdr>
    </w:div>
    <w:div w:id="738866278">
      <w:bodyDiv w:val="1"/>
      <w:marLeft w:val="0"/>
      <w:marRight w:val="0"/>
      <w:marTop w:val="0"/>
      <w:marBottom w:val="0"/>
      <w:divBdr>
        <w:top w:val="none" w:sz="0" w:space="0" w:color="auto"/>
        <w:left w:val="none" w:sz="0" w:space="0" w:color="auto"/>
        <w:bottom w:val="none" w:sz="0" w:space="0" w:color="auto"/>
        <w:right w:val="none" w:sz="0" w:space="0" w:color="auto"/>
      </w:divBdr>
      <w:divsChild>
        <w:div w:id="951322946">
          <w:marLeft w:val="0"/>
          <w:marRight w:val="0"/>
          <w:marTop w:val="0"/>
          <w:marBottom w:val="0"/>
          <w:divBdr>
            <w:top w:val="none" w:sz="0" w:space="0" w:color="auto"/>
            <w:left w:val="none" w:sz="0" w:space="0" w:color="auto"/>
            <w:bottom w:val="none" w:sz="0" w:space="0" w:color="auto"/>
            <w:right w:val="none" w:sz="0" w:space="0" w:color="auto"/>
          </w:divBdr>
        </w:div>
      </w:divsChild>
    </w:div>
    <w:div w:id="744646910">
      <w:bodyDiv w:val="1"/>
      <w:marLeft w:val="0"/>
      <w:marRight w:val="0"/>
      <w:marTop w:val="0"/>
      <w:marBottom w:val="0"/>
      <w:divBdr>
        <w:top w:val="none" w:sz="0" w:space="0" w:color="auto"/>
        <w:left w:val="none" w:sz="0" w:space="0" w:color="auto"/>
        <w:bottom w:val="none" w:sz="0" w:space="0" w:color="auto"/>
        <w:right w:val="none" w:sz="0" w:space="0" w:color="auto"/>
      </w:divBdr>
    </w:div>
    <w:div w:id="822937182">
      <w:bodyDiv w:val="1"/>
      <w:marLeft w:val="0"/>
      <w:marRight w:val="0"/>
      <w:marTop w:val="0"/>
      <w:marBottom w:val="0"/>
      <w:divBdr>
        <w:top w:val="none" w:sz="0" w:space="0" w:color="auto"/>
        <w:left w:val="none" w:sz="0" w:space="0" w:color="auto"/>
        <w:bottom w:val="none" w:sz="0" w:space="0" w:color="auto"/>
        <w:right w:val="none" w:sz="0" w:space="0" w:color="auto"/>
      </w:divBdr>
      <w:divsChild>
        <w:div w:id="154228523">
          <w:marLeft w:val="0"/>
          <w:marRight w:val="0"/>
          <w:marTop w:val="0"/>
          <w:marBottom w:val="0"/>
          <w:divBdr>
            <w:top w:val="none" w:sz="0" w:space="0" w:color="auto"/>
            <w:left w:val="none" w:sz="0" w:space="0" w:color="auto"/>
            <w:bottom w:val="none" w:sz="0" w:space="0" w:color="auto"/>
            <w:right w:val="none" w:sz="0" w:space="0" w:color="auto"/>
          </w:divBdr>
        </w:div>
      </w:divsChild>
    </w:div>
    <w:div w:id="828251014">
      <w:bodyDiv w:val="1"/>
      <w:marLeft w:val="0"/>
      <w:marRight w:val="0"/>
      <w:marTop w:val="0"/>
      <w:marBottom w:val="0"/>
      <w:divBdr>
        <w:top w:val="none" w:sz="0" w:space="0" w:color="auto"/>
        <w:left w:val="none" w:sz="0" w:space="0" w:color="auto"/>
        <w:bottom w:val="none" w:sz="0" w:space="0" w:color="auto"/>
        <w:right w:val="none" w:sz="0" w:space="0" w:color="auto"/>
      </w:divBdr>
      <w:divsChild>
        <w:div w:id="148208933">
          <w:marLeft w:val="0"/>
          <w:marRight w:val="0"/>
          <w:marTop w:val="0"/>
          <w:marBottom w:val="0"/>
          <w:divBdr>
            <w:top w:val="none" w:sz="0" w:space="0" w:color="auto"/>
            <w:left w:val="none" w:sz="0" w:space="0" w:color="auto"/>
            <w:bottom w:val="none" w:sz="0" w:space="0" w:color="auto"/>
            <w:right w:val="none" w:sz="0" w:space="0" w:color="auto"/>
          </w:divBdr>
        </w:div>
      </w:divsChild>
    </w:div>
    <w:div w:id="929848001">
      <w:bodyDiv w:val="1"/>
      <w:marLeft w:val="0"/>
      <w:marRight w:val="0"/>
      <w:marTop w:val="0"/>
      <w:marBottom w:val="0"/>
      <w:divBdr>
        <w:top w:val="none" w:sz="0" w:space="0" w:color="auto"/>
        <w:left w:val="none" w:sz="0" w:space="0" w:color="auto"/>
        <w:bottom w:val="none" w:sz="0" w:space="0" w:color="auto"/>
        <w:right w:val="none" w:sz="0" w:space="0" w:color="auto"/>
      </w:divBdr>
      <w:divsChild>
        <w:div w:id="2044669289">
          <w:marLeft w:val="0"/>
          <w:marRight w:val="0"/>
          <w:marTop w:val="0"/>
          <w:marBottom w:val="0"/>
          <w:divBdr>
            <w:top w:val="none" w:sz="0" w:space="0" w:color="auto"/>
            <w:left w:val="none" w:sz="0" w:space="0" w:color="auto"/>
            <w:bottom w:val="none" w:sz="0" w:space="0" w:color="auto"/>
            <w:right w:val="none" w:sz="0" w:space="0" w:color="auto"/>
          </w:divBdr>
        </w:div>
      </w:divsChild>
    </w:div>
    <w:div w:id="930502966">
      <w:bodyDiv w:val="1"/>
      <w:marLeft w:val="0"/>
      <w:marRight w:val="0"/>
      <w:marTop w:val="0"/>
      <w:marBottom w:val="0"/>
      <w:divBdr>
        <w:top w:val="none" w:sz="0" w:space="0" w:color="auto"/>
        <w:left w:val="none" w:sz="0" w:space="0" w:color="auto"/>
        <w:bottom w:val="none" w:sz="0" w:space="0" w:color="auto"/>
        <w:right w:val="none" w:sz="0" w:space="0" w:color="auto"/>
      </w:divBdr>
    </w:div>
    <w:div w:id="939602043">
      <w:bodyDiv w:val="1"/>
      <w:marLeft w:val="0"/>
      <w:marRight w:val="0"/>
      <w:marTop w:val="0"/>
      <w:marBottom w:val="0"/>
      <w:divBdr>
        <w:top w:val="none" w:sz="0" w:space="0" w:color="auto"/>
        <w:left w:val="none" w:sz="0" w:space="0" w:color="auto"/>
        <w:bottom w:val="none" w:sz="0" w:space="0" w:color="auto"/>
        <w:right w:val="none" w:sz="0" w:space="0" w:color="auto"/>
      </w:divBdr>
    </w:div>
    <w:div w:id="970862527">
      <w:bodyDiv w:val="1"/>
      <w:marLeft w:val="0"/>
      <w:marRight w:val="0"/>
      <w:marTop w:val="0"/>
      <w:marBottom w:val="0"/>
      <w:divBdr>
        <w:top w:val="none" w:sz="0" w:space="0" w:color="auto"/>
        <w:left w:val="none" w:sz="0" w:space="0" w:color="auto"/>
        <w:bottom w:val="none" w:sz="0" w:space="0" w:color="auto"/>
        <w:right w:val="none" w:sz="0" w:space="0" w:color="auto"/>
      </w:divBdr>
    </w:div>
    <w:div w:id="978995491">
      <w:bodyDiv w:val="1"/>
      <w:marLeft w:val="0"/>
      <w:marRight w:val="0"/>
      <w:marTop w:val="0"/>
      <w:marBottom w:val="0"/>
      <w:divBdr>
        <w:top w:val="none" w:sz="0" w:space="0" w:color="auto"/>
        <w:left w:val="none" w:sz="0" w:space="0" w:color="auto"/>
        <w:bottom w:val="none" w:sz="0" w:space="0" w:color="auto"/>
        <w:right w:val="none" w:sz="0" w:space="0" w:color="auto"/>
      </w:divBdr>
    </w:div>
    <w:div w:id="991953858">
      <w:bodyDiv w:val="1"/>
      <w:marLeft w:val="0"/>
      <w:marRight w:val="0"/>
      <w:marTop w:val="0"/>
      <w:marBottom w:val="0"/>
      <w:divBdr>
        <w:top w:val="none" w:sz="0" w:space="0" w:color="auto"/>
        <w:left w:val="none" w:sz="0" w:space="0" w:color="auto"/>
        <w:bottom w:val="none" w:sz="0" w:space="0" w:color="auto"/>
        <w:right w:val="none" w:sz="0" w:space="0" w:color="auto"/>
      </w:divBdr>
      <w:divsChild>
        <w:div w:id="1829401440">
          <w:marLeft w:val="0"/>
          <w:marRight w:val="0"/>
          <w:marTop w:val="0"/>
          <w:marBottom w:val="0"/>
          <w:divBdr>
            <w:top w:val="none" w:sz="0" w:space="0" w:color="auto"/>
            <w:left w:val="none" w:sz="0" w:space="0" w:color="auto"/>
            <w:bottom w:val="none" w:sz="0" w:space="0" w:color="auto"/>
            <w:right w:val="none" w:sz="0" w:space="0" w:color="auto"/>
          </w:divBdr>
          <w:divsChild>
            <w:div w:id="1241597723">
              <w:marLeft w:val="0"/>
              <w:marRight w:val="0"/>
              <w:marTop w:val="0"/>
              <w:marBottom w:val="0"/>
              <w:divBdr>
                <w:top w:val="none" w:sz="0" w:space="0" w:color="auto"/>
                <w:left w:val="none" w:sz="0" w:space="0" w:color="auto"/>
                <w:bottom w:val="none" w:sz="0" w:space="0" w:color="auto"/>
                <w:right w:val="none" w:sz="0" w:space="0" w:color="auto"/>
              </w:divBdr>
              <w:divsChild>
                <w:div w:id="1609194060">
                  <w:marLeft w:val="0"/>
                  <w:marRight w:val="0"/>
                  <w:marTop w:val="0"/>
                  <w:marBottom w:val="0"/>
                  <w:divBdr>
                    <w:top w:val="none" w:sz="0" w:space="0" w:color="auto"/>
                    <w:left w:val="none" w:sz="0" w:space="0" w:color="auto"/>
                    <w:bottom w:val="none" w:sz="0" w:space="0" w:color="auto"/>
                    <w:right w:val="none" w:sz="0" w:space="0" w:color="auto"/>
                  </w:divBdr>
                  <w:divsChild>
                    <w:div w:id="1019428707">
                      <w:marLeft w:val="0"/>
                      <w:marRight w:val="0"/>
                      <w:marTop w:val="120"/>
                      <w:marBottom w:val="0"/>
                      <w:divBdr>
                        <w:top w:val="none" w:sz="0" w:space="0" w:color="auto"/>
                        <w:left w:val="none" w:sz="0" w:space="0" w:color="auto"/>
                        <w:bottom w:val="none" w:sz="0" w:space="0" w:color="auto"/>
                        <w:right w:val="none" w:sz="0" w:space="0" w:color="auto"/>
                      </w:divBdr>
                      <w:divsChild>
                        <w:div w:id="6569049">
                          <w:marLeft w:val="0"/>
                          <w:marRight w:val="0"/>
                          <w:marTop w:val="0"/>
                          <w:marBottom w:val="0"/>
                          <w:divBdr>
                            <w:top w:val="none" w:sz="0" w:space="0" w:color="auto"/>
                            <w:left w:val="none" w:sz="0" w:space="0" w:color="auto"/>
                            <w:bottom w:val="none" w:sz="0" w:space="0" w:color="auto"/>
                            <w:right w:val="none" w:sz="0" w:space="0" w:color="auto"/>
                          </w:divBdr>
                          <w:divsChild>
                            <w:div w:id="985546673">
                              <w:marLeft w:val="0"/>
                              <w:marRight w:val="0"/>
                              <w:marTop w:val="0"/>
                              <w:marBottom w:val="0"/>
                              <w:divBdr>
                                <w:top w:val="none" w:sz="0" w:space="0" w:color="auto"/>
                                <w:left w:val="none" w:sz="0" w:space="0" w:color="auto"/>
                                <w:bottom w:val="none" w:sz="0" w:space="0" w:color="auto"/>
                                <w:right w:val="none" w:sz="0" w:space="0" w:color="auto"/>
                              </w:divBdr>
                              <w:divsChild>
                                <w:div w:id="745303269">
                                  <w:marLeft w:val="0"/>
                                  <w:marRight w:val="0"/>
                                  <w:marTop w:val="0"/>
                                  <w:marBottom w:val="0"/>
                                  <w:divBdr>
                                    <w:top w:val="none" w:sz="0" w:space="0" w:color="auto"/>
                                    <w:left w:val="none" w:sz="0" w:space="0" w:color="auto"/>
                                    <w:bottom w:val="none" w:sz="0" w:space="0" w:color="auto"/>
                                    <w:right w:val="none" w:sz="0" w:space="0" w:color="auto"/>
                                  </w:divBdr>
                                  <w:divsChild>
                                    <w:div w:id="348988046">
                                      <w:marLeft w:val="0"/>
                                      <w:marRight w:val="0"/>
                                      <w:marTop w:val="0"/>
                                      <w:marBottom w:val="0"/>
                                      <w:divBdr>
                                        <w:top w:val="none" w:sz="0" w:space="0" w:color="auto"/>
                                        <w:left w:val="none" w:sz="0" w:space="0" w:color="auto"/>
                                        <w:bottom w:val="none" w:sz="0" w:space="0" w:color="auto"/>
                                        <w:right w:val="none" w:sz="0" w:space="0" w:color="auto"/>
                                      </w:divBdr>
                                      <w:divsChild>
                                        <w:div w:id="43969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208119">
          <w:marLeft w:val="0"/>
          <w:marRight w:val="0"/>
          <w:marTop w:val="0"/>
          <w:marBottom w:val="0"/>
          <w:divBdr>
            <w:top w:val="none" w:sz="0" w:space="0" w:color="auto"/>
            <w:left w:val="none" w:sz="0" w:space="0" w:color="auto"/>
            <w:bottom w:val="none" w:sz="0" w:space="0" w:color="auto"/>
            <w:right w:val="none" w:sz="0" w:space="0" w:color="auto"/>
          </w:divBdr>
          <w:divsChild>
            <w:div w:id="1514497272">
              <w:marLeft w:val="0"/>
              <w:marRight w:val="0"/>
              <w:marTop w:val="0"/>
              <w:marBottom w:val="0"/>
              <w:divBdr>
                <w:top w:val="none" w:sz="0" w:space="0" w:color="auto"/>
                <w:left w:val="none" w:sz="0" w:space="0" w:color="auto"/>
                <w:bottom w:val="none" w:sz="0" w:space="0" w:color="auto"/>
                <w:right w:val="none" w:sz="0" w:space="0" w:color="auto"/>
              </w:divBdr>
              <w:divsChild>
                <w:div w:id="2091000850">
                  <w:marLeft w:val="0"/>
                  <w:marRight w:val="0"/>
                  <w:marTop w:val="0"/>
                  <w:marBottom w:val="0"/>
                  <w:divBdr>
                    <w:top w:val="none" w:sz="0" w:space="0" w:color="auto"/>
                    <w:left w:val="none" w:sz="0" w:space="0" w:color="auto"/>
                    <w:bottom w:val="none" w:sz="0" w:space="0" w:color="auto"/>
                    <w:right w:val="none" w:sz="0" w:space="0" w:color="auto"/>
                  </w:divBdr>
                  <w:divsChild>
                    <w:div w:id="1719010794">
                      <w:marLeft w:val="0"/>
                      <w:marRight w:val="0"/>
                      <w:marTop w:val="0"/>
                      <w:marBottom w:val="0"/>
                      <w:divBdr>
                        <w:top w:val="none" w:sz="0" w:space="0" w:color="auto"/>
                        <w:left w:val="none" w:sz="0" w:space="0" w:color="auto"/>
                        <w:bottom w:val="none" w:sz="0" w:space="0" w:color="auto"/>
                        <w:right w:val="none" w:sz="0" w:space="0" w:color="auto"/>
                      </w:divBdr>
                      <w:divsChild>
                        <w:div w:id="541598501">
                          <w:marLeft w:val="0"/>
                          <w:marRight w:val="0"/>
                          <w:marTop w:val="0"/>
                          <w:marBottom w:val="0"/>
                          <w:divBdr>
                            <w:top w:val="none" w:sz="0" w:space="0" w:color="auto"/>
                            <w:left w:val="none" w:sz="0" w:space="0" w:color="auto"/>
                            <w:bottom w:val="none" w:sz="0" w:space="0" w:color="auto"/>
                            <w:right w:val="none" w:sz="0" w:space="0" w:color="auto"/>
                          </w:divBdr>
                          <w:divsChild>
                            <w:div w:id="648287241">
                              <w:marLeft w:val="0"/>
                              <w:marRight w:val="0"/>
                              <w:marTop w:val="0"/>
                              <w:marBottom w:val="0"/>
                              <w:divBdr>
                                <w:top w:val="none" w:sz="0" w:space="0" w:color="auto"/>
                                <w:left w:val="none" w:sz="0" w:space="0" w:color="auto"/>
                                <w:bottom w:val="none" w:sz="0" w:space="0" w:color="auto"/>
                                <w:right w:val="none" w:sz="0" w:space="0" w:color="auto"/>
                              </w:divBdr>
                              <w:divsChild>
                                <w:div w:id="199166314">
                                  <w:marLeft w:val="0"/>
                                  <w:marRight w:val="120"/>
                                  <w:marTop w:val="0"/>
                                  <w:marBottom w:val="0"/>
                                  <w:divBdr>
                                    <w:top w:val="none" w:sz="0" w:space="0" w:color="auto"/>
                                    <w:left w:val="none" w:sz="0" w:space="0" w:color="auto"/>
                                    <w:bottom w:val="none" w:sz="0" w:space="0" w:color="auto"/>
                                    <w:right w:val="none" w:sz="0" w:space="0" w:color="auto"/>
                                  </w:divBdr>
                                  <w:divsChild>
                                    <w:div w:id="147845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3634708">
      <w:bodyDiv w:val="1"/>
      <w:marLeft w:val="0"/>
      <w:marRight w:val="0"/>
      <w:marTop w:val="0"/>
      <w:marBottom w:val="0"/>
      <w:divBdr>
        <w:top w:val="none" w:sz="0" w:space="0" w:color="auto"/>
        <w:left w:val="none" w:sz="0" w:space="0" w:color="auto"/>
        <w:bottom w:val="none" w:sz="0" w:space="0" w:color="auto"/>
        <w:right w:val="none" w:sz="0" w:space="0" w:color="auto"/>
      </w:divBdr>
    </w:div>
    <w:div w:id="1027021424">
      <w:bodyDiv w:val="1"/>
      <w:marLeft w:val="0"/>
      <w:marRight w:val="0"/>
      <w:marTop w:val="0"/>
      <w:marBottom w:val="0"/>
      <w:divBdr>
        <w:top w:val="none" w:sz="0" w:space="0" w:color="auto"/>
        <w:left w:val="none" w:sz="0" w:space="0" w:color="auto"/>
        <w:bottom w:val="none" w:sz="0" w:space="0" w:color="auto"/>
        <w:right w:val="none" w:sz="0" w:space="0" w:color="auto"/>
      </w:divBdr>
    </w:div>
    <w:div w:id="1077676521">
      <w:bodyDiv w:val="1"/>
      <w:marLeft w:val="0"/>
      <w:marRight w:val="0"/>
      <w:marTop w:val="0"/>
      <w:marBottom w:val="0"/>
      <w:divBdr>
        <w:top w:val="none" w:sz="0" w:space="0" w:color="auto"/>
        <w:left w:val="none" w:sz="0" w:space="0" w:color="auto"/>
        <w:bottom w:val="none" w:sz="0" w:space="0" w:color="auto"/>
        <w:right w:val="none" w:sz="0" w:space="0" w:color="auto"/>
      </w:divBdr>
      <w:divsChild>
        <w:div w:id="2016417265">
          <w:marLeft w:val="0"/>
          <w:marRight w:val="0"/>
          <w:marTop w:val="0"/>
          <w:marBottom w:val="0"/>
          <w:divBdr>
            <w:top w:val="none" w:sz="0" w:space="0" w:color="auto"/>
            <w:left w:val="none" w:sz="0" w:space="0" w:color="auto"/>
            <w:bottom w:val="none" w:sz="0" w:space="0" w:color="auto"/>
            <w:right w:val="none" w:sz="0" w:space="0" w:color="auto"/>
          </w:divBdr>
        </w:div>
      </w:divsChild>
    </w:div>
    <w:div w:id="1115297166">
      <w:bodyDiv w:val="1"/>
      <w:marLeft w:val="0"/>
      <w:marRight w:val="0"/>
      <w:marTop w:val="0"/>
      <w:marBottom w:val="0"/>
      <w:divBdr>
        <w:top w:val="none" w:sz="0" w:space="0" w:color="auto"/>
        <w:left w:val="none" w:sz="0" w:space="0" w:color="auto"/>
        <w:bottom w:val="none" w:sz="0" w:space="0" w:color="auto"/>
        <w:right w:val="none" w:sz="0" w:space="0" w:color="auto"/>
      </w:divBdr>
    </w:div>
    <w:div w:id="1146581040">
      <w:bodyDiv w:val="1"/>
      <w:marLeft w:val="0"/>
      <w:marRight w:val="0"/>
      <w:marTop w:val="0"/>
      <w:marBottom w:val="0"/>
      <w:divBdr>
        <w:top w:val="none" w:sz="0" w:space="0" w:color="auto"/>
        <w:left w:val="none" w:sz="0" w:space="0" w:color="auto"/>
        <w:bottom w:val="none" w:sz="0" w:space="0" w:color="auto"/>
        <w:right w:val="none" w:sz="0" w:space="0" w:color="auto"/>
      </w:divBdr>
    </w:div>
    <w:div w:id="1220438450">
      <w:bodyDiv w:val="1"/>
      <w:marLeft w:val="0"/>
      <w:marRight w:val="0"/>
      <w:marTop w:val="0"/>
      <w:marBottom w:val="0"/>
      <w:divBdr>
        <w:top w:val="none" w:sz="0" w:space="0" w:color="auto"/>
        <w:left w:val="none" w:sz="0" w:space="0" w:color="auto"/>
        <w:bottom w:val="none" w:sz="0" w:space="0" w:color="auto"/>
        <w:right w:val="none" w:sz="0" w:space="0" w:color="auto"/>
      </w:divBdr>
    </w:div>
    <w:div w:id="1221553145">
      <w:bodyDiv w:val="1"/>
      <w:marLeft w:val="0"/>
      <w:marRight w:val="0"/>
      <w:marTop w:val="0"/>
      <w:marBottom w:val="0"/>
      <w:divBdr>
        <w:top w:val="none" w:sz="0" w:space="0" w:color="auto"/>
        <w:left w:val="none" w:sz="0" w:space="0" w:color="auto"/>
        <w:bottom w:val="none" w:sz="0" w:space="0" w:color="auto"/>
        <w:right w:val="none" w:sz="0" w:space="0" w:color="auto"/>
      </w:divBdr>
    </w:div>
    <w:div w:id="1244028435">
      <w:bodyDiv w:val="1"/>
      <w:marLeft w:val="0"/>
      <w:marRight w:val="0"/>
      <w:marTop w:val="0"/>
      <w:marBottom w:val="0"/>
      <w:divBdr>
        <w:top w:val="none" w:sz="0" w:space="0" w:color="auto"/>
        <w:left w:val="none" w:sz="0" w:space="0" w:color="auto"/>
        <w:bottom w:val="none" w:sz="0" w:space="0" w:color="auto"/>
        <w:right w:val="none" w:sz="0" w:space="0" w:color="auto"/>
      </w:divBdr>
      <w:divsChild>
        <w:div w:id="1274554449">
          <w:marLeft w:val="0"/>
          <w:marRight w:val="0"/>
          <w:marTop w:val="0"/>
          <w:marBottom w:val="0"/>
          <w:divBdr>
            <w:top w:val="none" w:sz="0" w:space="0" w:color="auto"/>
            <w:left w:val="none" w:sz="0" w:space="0" w:color="auto"/>
            <w:bottom w:val="none" w:sz="0" w:space="0" w:color="auto"/>
            <w:right w:val="none" w:sz="0" w:space="0" w:color="auto"/>
          </w:divBdr>
        </w:div>
        <w:div w:id="1586525435">
          <w:marLeft w:val="0"/>
          <w:marRight w:val="0"/>
          <w:marTop w:val="0"/>
          <w:marBottom w:val="0"/>
          <w:divBdr>
            <w:top w:val="none" w:sz="0" w:space="0" w:color="auto"/>
            <w:left w:val="none" w:sz="0" w:space="0" w:color="auto"/>
            <w:bottom w:val="none" w:sz="0" w:space="0" w:color="auto"/>
            <w:right w:val="none" w:sz="0" w:space="0" w:color="auto"/>
          </w:divBdr>
        </w:div>
        <w:div w:id="1701932942">
          <w:marLeft w:val="0"/>
          <w:marRight w:val="0"/>
          <w:marTop w:val="0"/>
          <w:marBottom w:val="0"/>
          <w:divBdr>
            <w:top w:val="none" w:sz="0" w:space="0" w:color="auto"/>
            <w:left w:val="none" w:sz="0" w:space="0" w:color="auto"/>
            <w:bottom w:val="none" w:sz="0" w:space="0" w:color="auto"/>
            <w:right w:val="none" w:sz="0" w:space="0" w:color="auto"/>
          </w:divBdr>
        </w:div>
      </w:divsChild>
    </w:div>
    <w:div w:id="1257132083">
      <w:bodyDiv w:val="1"/>
      <w:marLeft w:val="0"/>
      <w:marRight w:val="0"/>
      <w:marTop w:val="0"/>
      <w:marBottom w:val="0"/>
      <w:divBdr>
        <w:top w:val="none" w:sz="0" w:space="0" w:color="auto"/>
        <w:left w:val="none" w:sz="0" w:space="0" w:color="auto"/>
        <w:bottom w:val="none" w:sz="0" w:space="0" w:color="auto"/>
        <w:right w:val="none" w:sz="0" w:space="0" w:color="auto"/>
      </w:divBdr>
      <w:divsChild>
        <w:div w:id="782847174">
          <w:marLeft w:val="0"/>
          <w:marRight w:val="0"/>
          <w:marTop w:val="0"/>
          <w:marBottom w:val="0"/>
          <w:divBdr>
            <w:top w:val="none" w:sz="0" w:space="0" w:color="auto"/>
            <w:left w:val="none" w:sz="0" w:space="0" w:color="auto"/>
            <w:bottom w:val="none" w:sz="0" w:space="0" w:color="auto"/>
            <w:right w:val="none" w:sz="0" w:space="0" w:color="auto"/>
          </w:divBdr>
        </w:div>
        <w:div w:id="979699207">
          <w:marLeft w:val="0"/>
          <w:marRight w:val="0"/>
          <w:marTop w:val="0"/>
          <w:marBottom w:val="0"/>
          <w:divBdr>
            <w:top w:val="none" w:sz="0" w:space="0" w:color="auto"/>
            <w:left w:val="none" w:sz="0" w:space="0" w:color="auto"/>
            <w:bottom w:val="none" w:sz="0" w:space="0" w:color="auto"/>
            <w:right w:val="none" w:sz="0" w:space="0" w:color="auto"/>
          </w:divBdr>
        </w:div>
        <w:div w:id="1524828219">
          <w:marLeft w:val="0"/>
          <w:marRight w:val="0"/>
          <w:marTop w:val="0"/>
          <w:marBottom w:val="0"/>
          <w:divBdr>
            <w:top w:val="none" w:sz="0" w:space="0" w:color="auto"/>
            <w:left w:val="none" w:sz="0" w:space="0" w:color="auto"/>
            <w:bottom w:val="none" w:sz="0" w:space="0" w:color="auto"/>
            <w:right w:val="none" w:sz="0" w:space="0" w:color="auto"/>
          </w:divBdr>
        </w:div>
      </w:divsChild>
    </w:div>
    <w:div w:id="1281842181">
      <w:bodyDiv w:val="1"/>
      <w:marLeft w:val="0"/>
      <w:marRight w:val="0"/>
      <w:marTop w:val="0"/>
      <w:marBottom w:val="0"/>
      <w:divBdr>
        <w:top w:val="none" w:sz="0" w:space="0" w:color="auto"/>
        <w:left w:val="none" w:sz="0" w:space="0" w:color="auto"/>
        <w:bottom w:val="none" w:sz="0" w:space="0" w:color="auto"/>
        <w:right w:val="none" w:sz="0" w:space="0" w:color="auto"/>
      </w:divBdr>
      <w:divsChild>
        <w:div w:id="1282415106">
          <w:marLeft w:val="0"/>
          <w:marRight w:val="0"/>
          <w:marTop w:val="0"/>
          <w:marBottom w:val="0"/>
          <w:divBdr>
            <w:top w:val="none" w:sz="0" w:space="0" w:color="auto"/>
            <w:left w:val="none" w:sz="0" w:space="0" w:color="auto"/>
            <w:bottom w:val="none" w:sz="0" w:space="0" w:color="auto"/>
            <w:right w:val="none" w:sz="0" w:space="0" w:color="auto"/>
          </w:divBdr>
        </w:div>
      </w:divsChild>
    </w:div>
    <w:div w:id="1328484399">
      <w:bodyDiv w:val="1"/>
      <w:marLeft w:val="0"/>
      <w:marRight w:val="0"/>
      <w:marTop w:val="0"/>
      <w:marBottom w:val="0"/>
      <w:divBdr>
        <w:top w:val="none" w:sz="0" w:space="0" w:color="auto"/>
        <w:left w:val="none" w:sz="0" w:space="0" w:color="auto"/>
        <w:bottom w:val="none" w:sz="0" w:space="0" w:color="auto"/>
        <w:right w:val="none" w:sz="0" w:space="0" w:color="auto"/>
      </w:divBdr>
    </w:div>
    <w:div w:id="1350134211">
      <w:bodyDiv w:val="1"/>
      <w:marLeft w:val="0"/>
      <w:marRight w:val="0"/>
      <w:marTop w:val="0"/>
      <w:marBottom w:val="0"/>
      <w:divBdr>
        <w:top w:val="none" w:sz="0" w:space="0" w:color="auto"/>
        <w:left w:val="none" w:sz="0" w:space="0" w:color="auto"/>
        <w:bottom w:val="none" w:sz="0" w:space="0" w:color="auto"/>
        <w:right w:val="none" w:sz="0" w:space="0" w:color="auto"/>
      </w:divBdr>
      <w:divsChild>
        <w:div w:id="1913536688">
          <w:marLeft w:val="0"/>
          <w:marRight w:val="0"/>
          <w:marTop w:val="0"/>
          <w:marBottom w:val="0"/>
          <w:divBdr>
            <w:top w:val="none" w:sz="0" w:space="0" w:color="auto"/>
            <w:left w:val="none" w:sz="0" w:space="0" w:color="auto"/>
            <w:bottom w:val="none" w:sz="0" w:space="0" w:color="auto"/>
            <w:right w:val="none" w:sz="0" w:space="0" w:color="auto"/>
          </w:divBdr>
          <w:divsChild>
            <w:div w:id="803735082">
              <w:marLeft w:val="0"/>
              <w:marRight w:val="0"/>
              <w:marTop w:val="0"/>
              <w:marBottom w:val="0"/>
              <w:divBdr>
                <w:top w:val="none" w:sz="0" w:space="0" w:color="auto"/>
                <w:left w:val="none" w:sz="0" w:space="0" w:color="auto"/>
                <w:bottom w:val="none" w:sz="0" w:space="0" w:color="auto"/>
                <w:right w:val="none" w:sz="0" w:space="0" w:color="auto"/>
              </w:divBdr>
              <w:divsChild>
                <w:div w:id="1530677688">
                  <w:marLeft w:val="0"/>
                  <w:marRight w:val="0"/>
                  <w:marTop w:val="0"/>
                  <w:marBottom w:val="0"/>
                  <w:divBdr>
                    <w:top w:val="none" w:sz="0" w:space="0" w:color="auto"/>
                    <w:left w:val="none" w:sz="0" w:space="0" w:color="auto"/>
                    <w:bottom w:val="none" w:sz="0" w:space="0" w:color="auto"/>
                    <w:right w:val="none" w:sz="0" w:space="0" w:color="auto"/>
                  </w:divBdr>
                  <w:divsChild>
                    <w:div w:id="648636079">
                      <w:marLeft w:val="0"/>
                      <w:marRight w:val="0"/>
                      <w:marTop w:val="0"/>
                      <w:marBottom w:val="0"/>
                      <w:divBdr>
                        <w:top w:val="none" w:sz="0" w:space="0" w:color="auto"/>
                        <w:left w:val="none" w:sz="0" w:space="0" w:color="auto"/>
                        <w:bottom w:val="none" w:sz="0" w:space="0" w:color="auto"/>
                        <w:right w:val="none" w:sz="0" w:space="0" w:color="auto"/>
                      </w:divBdr>
                      <w:divsChild>
                        <w:div w:id="2012291692">
                          <w:marLeft w:val="0"/>
                          <w:marRight w:val="0"/>
                          <w:marTop w:val="0"/>
                          <w:marBottom w:val="0"/>
                          <w:divBdr>
                            <w:top w:val="none" w:sz="0" w:space="0" w:color="auto"/>
                            <w:left w:val="none" w:sz="0" w:space="0" w:color="auto"/>
                            <w:bottom w:val="none" w:sz="0" w:space="0" w:color="auto"/>
                            <w:right w:val="none" w:sz="0" w:space="0" w:color="auto"/>
                          </w:divBdr>
                          <w:divsChild>
                            <w:div w:id="303051828">
                              <w:marLeft w:val="0"/>
                              <w:marRight w:val="0"/>
                              <w:marTop w:val="0"/>
                              <w:marBottom w:val="0"/>
                              <w:divBdr>
                                <w:top w:val="none" w:sz="0" w:space="0" w:color="auto"/>
                                <w:left w:val="none" w:sz="0" w:space="0" w:color="auto"/>
                                <w:bottom w:val="none" w:sz="0" w:space="0" w:color="auto"/>
                                <w:right w:val="none" w:sz="0" w:space="0" w:color="auto"/>
                              </w:divBdr>
                              <w:divsChild>
                                <w:div w:id="721946925">
                                  <w:marLeft w:val="0"/>
                                  <w:marRight w:val="0"/>
                                  <w:marTop w:val="0"/>
                                  <w:marBottom w:val="0"/>
                                  <w:divBdr>
                                    <w:top w:val="none" w:sz="0" w:space="0" w:color="auto"/>
                                    <w:left w:val="none" w:sz="0" w:space="0" w:color="auto"/>
                                    <w:bottom w:val="none" w:sz="0" w:space="0" w:color="auto"/>
                                    <w:right w:val="none" w:sz="0" w:space="0" w:color="auto"/>
                                  </w:divBdr>
                                  <w:divsChild>
                                    <w:div w:id="114829963">
                                      <w:marLeft w:val="0"/>
                                      <w:marRight w:val="0"/>
                                      <w:marTop w:val="0"/>
                                      <w:marBottom w:val="0"/>
                                      <w:divBdr>
                                        <w:top w:val="none" w:sz="0" w:space="0" w:color="auto"/>
                                        <w:left w:val="none" w:sz="0" w:space="0" w:color="auto"/>
                                        <w:bottom w:val="none" w:sz="0" w:space="0" w:color="auto"/>
                                        <w:right w:val="none" w:sz="0" w:space="0" w:color="auto"/>
                                      </w:divBdr>
                                      <w:divsChild>
                                        <w:div w:id="282343575">
                                          <w:marLeft w:val="0"/>
                                          <w:marRight w:val="0"/>
                                          <w:marTop w:val="0"/>
                                          <w:marBottom w:val="0"/>
                                          <w:divBdr>
                                            <w:top w:val="none" w:sz="0" w:space="0" w:color="auto"/>
                                            <w:left w:val="none" w:sz="0" w:space="0" w:color="auto"/>
                                            <w:bottom w:val="none" w:sz="0" w:space="0" w:color="auto"/>
                                            <w:right w:val="none" w:sz="0" w:space="0" w:color="auto"/>
                                          </w:divBdr>
                                          <w:divsChild>
                                            <w:div w:id="1221289458">
                                              <w:marLeft w:val="0"/>
                                              <w:marRight w:val="0"/>
                                              <w:marTop w:val="100"/>
                                              <w:marBottom w:val="100"/>
                                              <w:divBdr>
                                                <w:top w:val="none" w:sz="0" w:space="0" w:color="auto"/>
                                                <w:left w:val="none" w:sz="0" w:space="0" w:color="auto"/>
                                                <w:bottom w:val="none" w:sz="0" w:space="0" w:color="auto"/>
                                                <w:right w:val="none" w:sz="0" w:space="0" w:color="auto"/>
                                              </w:divBdr>
                                              <w:divsChild>
                                                <w:div w:id="1636908778">
                                                  <w:marLeft w:val="0"/>
                                                  <w:marRight w:val="0"/>
                                                  <w:marTop w:val="0"/>
                                                  <w:marBottom w:val="0"/>
                                                  <w:divBdr>
                                                    <w:top w:val="none" w:sz="0" w:space="0" w:color="auto"/>
                                                    <w:left w:val="none" w:sz="0" w:space="0" w:color="auto"/>
                                                    <w:bottom w:val="none" w:sz="0" w:space="0" w:color="auto"/>
                                                    <w:right w:val="none" w:sz="0" w:space="0" w:color="auto"/>
                                                  </w:divBdr>
                                                </w:div>
                                                <w:div w:id="62535164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42409192">
                              <w:marLeft w:val="0"/>
                              <w:marRight w:val="0"/>
                              <w:marTop w:val="0"/>
                              <w:marBottom w:val="0"/>
                              <w:divBdr>
                                <w:top w:val="none" w:sz="0" w:space="0" w:color="auto"/>
                                <w:left w:val="none" w:sz="0" w:space="0" w:color="auto"/>
                                <w:bottom w:val="none" w:sz="0" w:space="0" w:color="auto"/>
                                <w:right w:val="none" w:sz="0" w:space="0" w:color="auto"/>
                              </w:divBdr>
                              <w:divsChild>
                                <w:div w:id="869563367">
                                  <w:marLeft w:val="0"/>
                                  <w:marRight w:val="0"/>
                                  <w:marTop w:val="0"/>
                                  <w:marBottom w:val="0"/>
                                  <w:divBdr>
                                    <w:top w:val="none" w:sz="0" w:space="0" w:color="auto"/>
                                    <w:left w:val="none" w:sz="0" w:space="0" w:color="auto"/>
                                    <w:bottom w:val="none" w:sz="0" w:space="0" w:color="auto"/>
                                    <w:right w:val="none" w:sz="0" w:space="0" w:color="auto"/>
                                  </w:divBdr>
                                  <w:divsChild>
                                    <w:div w:id="1138572220">
                                      <w:marLeft w:val="0"/>
                                      <w:marRight w:val="0"/>
                                      <w:marTop w:val="0"/>
                                      <w:marBottom w:val="0"/>
                                      <w:divBdr>
                                        <w:top w:val="none" w:sz="0" w:space="0" w:color="auto"/>
                                        <w:left w:val="none" w:sz="0" w:space="0" w:color="auto"/>
                                        <w:bottom w:val="none" w:sz="0" w:space="0" w:color="auto"/>
                                        <w:right w:val="none" w:sz="0" w:space="0" w:color="auto"/>
                                      </w:divBdr>
                                      <w:divsChild>
                                        <w:div w:id="1730415780">
                                          <w:marLeft w:val="0"/>
                                          <w:marRight w:val="0"/>
                                          <w:marTop w:val="0"/>
                                          <w:marBottom w:val="0"/>
                                          <w:divBdr>
                                            <w:top w:val="none" w:sz="0" w:space="0" w:color="auto"/>
                                            <w:left w:val="none" w:sz="0" w:space="0" w:color="auto"/>
                                            <w:bottom w:val="none" w:sz="0" w:space="0" w:color="auto"/>
                                            <w:right w:val="none" w:sz="0" w:space="0" w:color="auto"/>
                                          </w:divBdr>
                                          <w:divsChild>
                                            <w:div w:id="285737173">
                                              <w:marLeft w:val="0"/>
                                              <w:marRight w:val="0"/>
                                              <w:marTop w:val="0"/>
                                              <w:marBottom w:val="0"/>
                                              <w:divBdr>
                                                <w:top w:val="none" w:sz="0" w:space="0" w:color="auto"/>
                                                <w:left w:val="none" w:sz="0" w:space="0" w:color="auto"/>
                                                <w:bottom w:val="none" w:sz="0" w:space="0" w:color="auto"/>
                                                <w:right w:val="none" w:sz="0" w:space="0" w:color="auto"/>
                                              </w:divBdr>
                                              <w:divsChild>
                                                <w:div w:id="96450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620646">
                                          <w:marLeft w:val="0"/>
                                          <w:marRight w:val="0"/>
                                          <w:marTop w:val="0"/>
                                          <w:marBottom w:val="0"/>
                                          <w:divBdr>
                                            <w:top w:val="none" w:sz="0" w:space="0" w:color="auto"/>
                                            <w:left w:val="none" w:sz="0" w:space="0" w:color="auto"/>
                                            <w:bottom w:val="none" w:sz="0" w:space="0" w:color="auto"/>
                                            <w:right w:val="none" w:sz="0" w:space="0" w:color="auto"/>
                                          </w:divBdr>
                                          <w:divsChild>
                                            <w:div w:id="860630402">
                                              <w:marLeft w:val="0"/>
                                              <w:marRight w:val="0"/>
                                              <w:marTop w:val="0"/>
                                              <w:marBottom w:val="0"/>
                                              <w:divBdr>
                                                <w:top w:val="none" w:sz="0" w:space="0" w:color="auto"/>
                                                <w:left w:val="none" w:sz="0" w:space="0" w:color="auto"/>
                                                <w:bottom w:val="none" w:sz="0" w:space="0" w:color="auto"/>
                                                <w:right w:val="none" w:sz="0" w:space="0" w:color="auto"/>
                                              </w:divBdr>
                                              <w:divsChild>
                                                <w:div w:id="1838422619">
                                                  <w:marLeft w:val="0"/>
                                                  <w:marRight w:val="0"/>
                                                  <w:marTop w:val="0"/>
                                                  <w:marBottom w:val="0"/>
                                                  <w:divBdr>
                                                    <w:top w:val="none" w:sz="0" w:space="0" w:color="auto"/>
                                                    <w:left w:val="none" w:sz="0" w:space="0" w:color="auto"/>
                                                    <w:bottom w:val="none" w:sz="0" w:space="0" w:color="auto"/>
                                                    <w:right w:val="none" w:sz="0" w:space="0" w:color="auto"/>
                                                  </w:divBdr>
                                                  <w:divsChild>
                                                    <w:div w:id="2043088222">
                                                      <w:marLeft w:val="0"/>
                                                      <w:marRight w:val="0"/>
                                                      <w:marTop w:val="0"/>
                                                      <w:marBottom w:val="0"/>
                                                      <w:divBdr>
                                                        <w:top w:val="none" w:sz="0" w:space="0" w:color="auto"/>
                                                        <w:left w:val="none" w:sz="0" w:space="0" w:color="auto"/>
                                                        <w:bottom w:val="none" w:sz="0" w:space="0" w:color="auto"/>
                                                        <w:right w:val="none" w:sz="0" w:space="0" w:color="auto"/>
                                                      </w:divBdr>
                                                      <w:divsChild>
                                                        <w:div w:id="242884393">
                                                          <w:marLeft w:val="0"/>
                                                          <w:marRight w:val="0"/>
                                                          <w:marTop w:val="0"/>
                                                          <w:marBottom w:val="0"/>
                                                          <w:divBdr>
                                                            <w:top w:val="none" w:sz="0" w:space="0" w:color="auto"/>
                                                            <w:left w:val="none" w:sz="0" w:space="0" w:color="auto"/>
                                                            <w:bottom w:val="none" w:sz="0" w:space="0" w:color="auto"/>
                                                            <w:right w:val="none" w:sz="0" w:space="0" w:color="auto"/>
                                                          </w:divBdr>
                                                          <w:divsChild>
                                                            <w:div w:id="1630938795">
                                                              <w:marLeft w:val="0"/>
                                                              <w:marRight w:val="0"/>
                                                              <w:marTop w:val="0"/>
                                                              <w:marBottom w:val="0"/>
                                                              <w:divBdr>
                                                                <w:top w:val="none" w:sz="0" w:space="0" w:color="auto"/>
                                                                <w:left w:val="none" w:sz="0" w:space="0" w:color="auto"/>
                                                                <w:bottom w:val="none" w:sz="0" w:space="0" w:color="auto"/>
                                                                <w:right w:val="none" w:sz="0" w:space="0" w:color="auto"/>
                                                              </w:divBdr>
                                                              <w:divsChild>
                                                                <w:div w:id="763646614">
                                                                  <w:marLeft w:val="0"/>
                                                                  <w:marRight w:val="0"/>
                                                                  <w:marTop w:val="0"/>
                                                                  <w:marBottom w:val="0"/>
                                                                  <w:divBdr>
                                                                    <w:top w:val="none" w:sz="0" w:space="0" w:color="auto"/>
                                                                    <w:left w:val="none" w:sz="0" w:space="0" w:color="auto"/>
                                                                    <w:bottom w:val="none" w:sz="0" w:space="0" w:color="auto"/>
                                                                    <w:right w:val="none" w:sz="0" w:space="0" w:color="auto"/>
                                                                  </w:divBdr>
                                                                  <w:divsChild>
                                                                    <w:div w:id="930626188">
                                                                      <w:marLeft w:val="0"/>
                                                                      <w:marRight w:val="0"/>
                                                                      <w:marTop w:val="0"/>
                                                                      <w:marBottom w:val="0"/>
                                                                      <w:divBdr>
                                                                        <w:top w:val="none" w:sz="0" w:space="0" w:color="auto"/>
                                                                        <w:left w:val="none" w:sz="0" w:space="0" w:color="auto"/>
                                                                        <w:bottom w:val="none" w:sz="0" w:space="0" w:color="auto"/>
                                                                        <w:right w:val="none" w:sz="0" w:space="0" w:color="auto"/>
                                                                      </w:divBdr>
                                                                      <w:divsChild>
                                                                        <w:div w:id="213439858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3057336">
          <w:marLeft w:val="0"/>
          <w:marRight w:val="0"/>
          <w:marTop w:val="0"/>
          <w:marBottom w:val="0"/>
          <w:divBdr>
            <w:top w:val="none" w:sz="0" w:space="0" w:color="auto"/>
            <w:left w:val="none" w:sz="0" w:space="0" w:color="auto"/>
            <w:bottom w:val="none" w:sz="0" w:space="0" w:color="auto"/>
            <w:right w:val="none" w:sz="0" w:space="0" w:color="auto"/>
          </w:divBdr>
          <w:divsChild>
            <w:div w:id="1665552306">
              <w:marLeft w:val="0"/>
              <w:marRight w:val="0"/>
              <w:marTop w:val="0"/>
              <w:marBottom w:val="0"/>
              <w:divBdr>
                <w:top w:val="none" w:sz="0" w:space="0" w:color="auto"/>
                <w:left w:val="none" w:sz="0" w:space="0" w:color="auto"/>
                <w:bottom w:val="none" w:sz="0" w:space="0" w:color="auto"/>
                <w:right w:val="none" w:sz="0" w:space="0" w:color="auto"/>
              </w:divBdr>
              <w:divsChild>
                <w:div w:id="1944075174">
                  <w:marLeft w:val="0"/>
                  <w:marRight w:val="0"/>
                  <w:marTop w:val="0"/>
                  <w:marBottom w:val="0"/>
                  <w:divBdr>
                    <w:top w:val="none" w:sz="0" w:space="0" w:color="auto"/>
                    <w:left w:val="none" w:sz="0" w:space="0" w:color="auto"/>
                    <w:bottom w:val="none" w:sz="0" w:space="0" w:color="auto"/>
                    <w:right w:val="none" w:sz="0" w:space="0" w:color="auto"/>
                  </w:divBdr>
                  <w:divsChild>
                    <w:div w:id="1925644461">
                      <w:marLeft w:val="0"/>
                      <w:marRight w:val="0"/>
                      <w:marTop w:val="0"/>
                      <w:marBottom w:val="0"/>
                      <w:divBdr>
                        <w:top w:val="none" w:sz="0" w:space="0" w:color="auto"/>
                        <w:left w:val="none" w:sz="0" w:space="0" w:color="auto"/>
                        <w:bottom w:val="none" w:sz="0" w:space="0" w:color="auto"/>
                        <w:right w:val="none" w:sz="0" w:space="0" w:color="auto"/>
                      </w:divBdr>
                      <w:divsChild>
                        <w:div w:id="1353339582">
                          <w:marLeft w:val="0"/>
                          <w:marRight w:val="0"/>
                          <w:marTop w:val="0"/>
                          <w:marBottom w:val="0"/>
                          <w:divBdr>
                            <w:top w:val="none" w:sz="0" w:space="0" w:color="auto"/>
                            <w:left w:val="none" w:sz="0" w:space="0" w:color="auto"/>
                            <w:bottom w:val="none" w:sz="0" w:space="0" w:color="auto"/>
                            <w:right w:val="none" w:sz="0" w:space="0" w:color="auto"/>
                          </w:divBdr>
                          <w:divsChild>
                            <w:div w:id="389614158">
                              <w:marLeft w:val="0"/>
                              <w:marRight w:val="0"/>
                              <w:marTop w:val="0"/>
                              <w:marBottom w:val="0"/>
                              <w:divBdr>
                                <w:top w:val="none" w:sz="0" w:space="0" w:color="auto"/>
                                <w:left w:val="none" w:sz="0" w:space="0" w:color="auto"/>
                                <w:bottom w:val="none" w:sz="0" w:space="0" w:color="auto"/>
                                <w:right w:val="none" w:sz="0" w:space="0" w:color="auto"/>
                              </w:divBdr>
                              <w:divsChild>
                                <w:div w:id="462307536">
                                  <w:marLeft w:val="0"/>
                                  <w:marRight w:val="0"/>
                                  <w:marTop w:val="0"/>
                                  <w:marBottom w:val="0"/>
                                  <w:divBdr>
                                    <w:top w:val="none" w:sz="0" w:space="0" w:color="auto"/>
                                    <w:left w:val="none" w:sz="0" w:space="0" w:color="auto"/>
                                    <w:bottom w:val="none" w:sz="0" w:space="0" w:color="auto"/>
                                    <w:right w:val="none" w:sz="0" w:space="0" w:color="auto"/>
                                  </w:divBdr>
                                  <w:divsChild>
                                    <w:div w:id="102907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294511">
          <w:marLeft w:val="0"/>
          <w:marRight w:val="0"/>
          <w:marTop w:val="0"/>
          <w:marBottom w:val="0"/>
          <w:divBdr>
            <w:top w:val="none" w:sz="0" w:space="0" w:color="auto"/>
            <w:left w:val="none" w:sz="0" w:space="0" w:color="auto"/>
            <w:bottom w:val="none" w:sz="0" w:space="0" w:color="auto"/>
            <w:right w:val="none" w:sz="0" w:space="0" w:color="auto"/>
          </w:divBdr>
          <w:divsChild>
            <w:div w:id="197207939">
              <w:marLeft w:val="0"/>
              <w:marRight w:val="0"/>
              <w:marTop w:val="0"/>
              <w:marBottom w:val="0"/>
              <w:divBdr>
                <w:top w:val="none" w:sz="0" w:space="0" w:color="auto"/>
                <w:left w:val="none" w:sz="0" w:space="0" w:color="auto"/>
                <w:bottom w:val="none" w:sz="0" w:space="0" w:color="auto"/>
                <w:right w:val="none" w:sz="0" w:space="0" w:color="auto"/>
              </w:divBdr>
              <w:divsChild>
                <w:div w:id="973146303">
                  <w:marLeft w:val="0"/>
                  <w:marRight w:val="0"/>
                  <w:marTop w:val="0"/>
                  <w:marBottom w:val="0"/>
                  <w:divBdr>
                    <w:top w:val="none" w:sz="0" w:space="0" w:color="auto"/>
                    <w:left w:val="none" w:sz="0" w:space="0" w:color="auto"/>
                    <w:bottom w:val="none" w:sz="0" w:space="0" w:color="auto"/>
                    <w:right w:val="none" w:sz="0" w:space="0" w:color="auto"/>
                  </w:divBdr>
                  <w:divsChild>
                    <w:div w:id="1737826051">
                      <w:marLeft w:val="0"/>
                      <w:marRight w:val="0"/>
                      <w:marTop w:val="0"/>
                      <w:marBottom w:val="0"/>
                      <w:divBdr>
                        <w:top w:val="none" w:sz="0" w:space="0" w:color="auto"/>
                        <w:left w:val="none" w:sz="0" w:space="0" w:color="auto"/>
                        <w:bottom w:val="none" w:sz="0" w:space="0" w:color="auto"/>
                        <w:right w:val="none" w:sz="0" w:space="0" w:color="auto"/>
                      </w:divBdr>
                      <w:divsChild>
                        <w:div w:id="1200901932">
                          <w:marLeft w:val="0"/>
                          <w:marRight w:val="0"/>
                          <w:marTop w:val="0"/>
                          <w:marBottom w:val="0"/>
                          <w:divBdr>
                            <w:top w:val="none" w:sz="0" w:space="0" w:color="auto"/>
                            <w:left w:val="none" w:sz="0" w:space="0" w:color="auto"/>
                            <w:bottom w:val="none" w:sz="0" w:space="0" w:color="auto"/>
                            <w:right w:val="none" w:sz="0" w:space="0" w:color="auto"/>
                          </w:divBdr>
                          <w:divsChild>
                            <w:div w:id="1999915348">
                              <w:marLeft w:val="0"/>
                              <w:marRight w:val="0"/>
                              <w:marTop w:val="0"/>
                              <w:marBottom w:val="0"/>
                              <w:divBdr>
                                <w:top w:val="none" w:sz="0" w:space="0" w:color="auto"/>
                                <w:left w:val="none" w:sz="0" w:space="0" w:color="auto"/>
                                <w:bottom w:val="none" w:sz="0" w:space="0" w:color="auto"/>
                                <w:right w:val="none" w:sz="0" w:space="0" w:color="auto"/>
                              </w:divBdr>
                              <w:divsChild>
                                <w:div w:id="839976416">
                                  <w:marLeft w:val="0"/>
                                  <w:marRight w:val="0"/>
                                  <w:marTop w:val="0"/>
                                  <w:marBottom w:val="0"/>
                                  <w:divBdr>
                                    <w:top w:val="none" w:sz="0" w:space="0" w:color="auto"/>
                                    <w:left w:val="none" w:sz="0" w:space="0" w:color="auto"/>
                                    <w:bottom w:val="none" w:sz="0" w:space="0" w:color="auto"/>
                                    <w:right w:val="none" w:sz="0" w:space="0" w:color="auto"/>
                                  </w:divBdr>
                                  <w:divsChild>
                                    <w:div w:id="1933393195">
                                      <w:marLeft w:val="0"/>
                                      <w:marRight w:val="0"/>
                                      <w:marTop w:val="0"/>
                                      <w:marBottom w:val="0"/>
                                      <w:divBdr>
                                        <w:top w:val="none" w:sz="0" w:space="0" w:color="auto"/>
                                        <w:left w:val="none" w:sz="0" w:space="0" w:color="auto"/>
                                        <w:bottom w:val="none" w:sz="0" w:space="0" w:color="auto"/>
                                        <w:right w:val="none" w:sz="0" w:space="0" w:color="auto"/>
                                      </w:divBdr>
                                      <w:divsChild>
                                        <w:div w:id="457529099">
                                          <w:marLeft w:val="0"/>
                                          <w:marRight w:val="0"/>
                                          <w:marTop w:val="0"/>
                                          <w:marBottom w:val="0"/>
                                          <w:divBdr>
                                            <w:top w:val="none" w:sz="0" w:space="0" w:color="auto"/>
                                            <w:left w:val="none" w:sz="0" w:space="0" w:color="auto"/>
                                            <w:bottom w:val="none" w:sz="0" w:space="0" w:color="auto"/>
                                            <w:right w:val="none" w:sz="0" w:space="0" w:color="auto"/>
                                          </w:divBdr>
                                          <w:divsChild>
                                            <w:div w:id="1105349941">
                                              <w:marLeft w:val="0"/>
                                              <w:marRight w:val="0"/>
                                              <w:marTop w:val="100"/>
                                              <w:marBottom w:val="100"/>
                                              <w:divBdr>
                                                <w:top w:val="none" w:sz="0" w:space="0" w:color="auto"/>
                                                <w:left w:val="none" w:sz="0" w:space="0" w:color="auto"/>
                                                <w:bottom w:val="none" w:sz="0" w:space="0" w:color="auto"/>
                                                <w:right w:val="none" w:sz="0" w:space="0" w:color="auto"/>
                                              </w:divBdr>
                                              <w:divsChild>
                                                <w:div w:id="191858656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898979995">
                              <w:marLeft w:val="0"/>
                              <w:marRight w:val="0"/>
                              <w:marTop w:val="0"/>
                              <w:marBottom w:val="0"/>
                              <w:divBdr>
                                <w:top w:val="none" w:sz="0" w:space="0" w:color="auto"/>
                                <w:left w:val="none" w:sz="0" w:space="0" w:color="auto"/>
                                <w:bottom w:val="none" w:sz="0" w:space="0" w:color="auto"/>
                                <w:right w:val="none" w:sz="0" w:space="0" w:color="auto"/>
                              </w:divBdr>
                              <w:divsChild>
                                <w:div w:id="1281455674">
                                  <w:marLeft w:val="0"/>
                                  <w:marRight w:val="0"/>
                                  <w:marTop w:val="0"/>
                                  <w:marBottom w:val="0"/>
                                  <w:divBdr>
                                    <w:top w:val="none" w:sz="0" w:space="0" w:color="auto"/>
                                    <w:left w:val="none" w:sz="0" w:space="0" w:color="auto"/>
                                    <w:bottom w:val="none" w:sz="0" w:space="0" w:color="auto"/>
                                    <w:right w:val="none" w:sz="0" w:space="0" w:color="auto"/>
                                  </w:divBdr>
                                  <w:divsChild>
                                    <w:div w:id="947077740">
                                      <w:marLeft w:val="0"/>
                                      <w:marRight w:val="0"/>
                                      <w:marTop w:val="0"/>
                                      <w:marBottom w:val="0"/>
                                      <w:divBdr>
                                        <w:top w:val="none" w:sz="0" w:space="0" w:color="auto"/>
                                        <w:left w:val="none" w:sz="0" w:space="0" w:color="auto"/>
                                        <w:bottom w:val="none" w:sz="0" w:space="0" w:color="auto"/>
                                        <w:right w:val="none" w:sz="0" w:space="0" w:color="auto"/>
                                      </w:divBdr>
                                      <w:divsChild>
                                        <w:div w:id="1330909477">
                                          <w:marLeft w:val="0"/>
                                          <w:marRight w:val="0"/>
                                          <w:marTop w:val="0"/>
                                          <w:marBottom w:val="0"/>
                                          <w:divBdr>
                                            <w:top w:val="none" w:sz="0" w:space="0" w:color="auto"/>
                                            <w:left w:val="none" w:sz="0" w:space="0" w:color="auto"/>
                                            <w:bottom w:val="none" w:sz="0" w:space="0" w:color="auto"/>
                                            <w:right w:val="none" w:sz="0" w:space="0" w:color="auto"/>
                                          </w:divBdr>
                                          <w:divsChild>
                                            <w:div w:id="1702169726">
                                              <w:marLeft w:val="0"/>
                                              <w:marRight w:val="0"/>
                                              <w:marTop w:val="0"/>
                                              <w:marBottom w:val="0"/>
                                              <w:divBdr>
                                                <w:top w:val="none" w:sz="0" w:space="0" w:color="auto"/>
                                                <w:left w:val="none" w:sz="0" w:space="0" w:color="auto"/>
                                                <w:bottom w:val="none" w:sz="0" w:space="0" w:color="auto"/>
                                                <w:right w:val="none" w:sz="0" w:space="0" w:color="auto"/>
                                              </w:divBdr>
                                              <w:divsChild>
                                                <w:div w:id="12734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290593">
                                          <w:marLeft w:val="0"/>
                                          <w:marRight w:val="0"/>
                                          <w:marTop w:val="0"/>
                                          <w:marBottom w:val="0"/>
                                          <w:divBdr>
                                            <w:top w:val="none" w:sz="0" w:space="0" w:color="auto"/>
                                            <w:left w:val="none" w:sz="0" w:space="0" w:color="auto"/>
                                            <w:bottom w:val="none" w:sz="0" w:space="0" w:color="auto"/>
                                            <w:right w:val="none" w:sz="0" w:space="0" w:color="auto"/>
                                          </w:divBdr>
                                          <w:divsChild>
                                            <w:div w:id="1646162892">
                                              <w:marLeft w:val="0"/>
                                              <w:marRight w:val="0"/>
                                              <w:marTop w:val="0"/>
                                              <w:marBottom w:val="0"/>
                                              <w:divBdr>
                                                <w:top w:val="none" w:sz="0" w:space="0" w:color="auto"/>
                                                <w:left w:val="none" w:sz="0" w:space="0" w:color="auto"/>
                                                <w:bottom w:val="none" w:sz="0" w:space="0" w:color="auto"/>
                                                <w:right w:val="none" w:sz="0" w:space="0" w:color="auto"/>
                                              </w:divBdr>
                                              <w:divsChild>
                                                <w:div w:id="402146278">
                                                  <w:marLeft w:val="0"/>
                                                  <w:marRight w:val="0"/>
                                                  <w:marTop w:val="0"/>
                                                  <w:marBottom w:val="0"/>
                                                  <w:divBdr>
                                                    <w:top w:val="none" w:sz="0" w:space="0" w:color="auto"/>
                                                    <w:left w:val="none" w:sz="0" w:space="0" w:color="auto"/>
                                                    <w:bottom w:val="none" w:sz="0" w:space="0" w:color="auto"/>
                                                    <w:right w:val="none" w:sz="0" w:space="0" w:color="auto"/>
                                                  </w:divBdr>
                                                  <w:divsChild>
                                                    <w:div w:id="997809092">
                                                      <w:marLeft w:val="0"/>
                                                      <w:marRight w:val="0"/>
                                                      <w:marTop w:val="0"/>
                                                      <w:marBottom w:val="0"/>
                                                      <w:divBdr>
                                                        <w:top w:val="none" w:sz="0" w:space="0" w:color="auto"/>
                                                        <w:left w:val="none" w:sz="0" w:space="0" w:color="auto"/>
                                                        <w:bottom w:val="none" w:sz="0" w:space="0" w:color="auto"/>
                                                        <w:right w:val="none" w:sz="0" w:space="0" w:color="auto"/>
                                                      </w:divBdr>
                                                      <w:divsChild>
                                                        <w:div w:id="686978098">
                                                          <w:marLeft w:val="0"/>
                                                          <w:marRight w:val="0"/>
                                                          <w:marTop w:val="0"/>
                                                          <w:marBottom w:val="0"/>
                                                          <w:divBdr>
                                                            <w:top w:val="none" w:sz="0" w:space="0" w:color="auto"/>
                                                            <w:left w:val="none" w:sz="0" w:space="0" w:color="auto"/>
                                                            <w:bottom w:val="none" w:sz="0" w:space="0" w:color="auto"/>
                                                            <w:right w:val="none" w:sz="0" w:space="0" w:color="auto"/>
                                                          </w:divBdr>
                                                          <w:divsChild>
                                                            <w:div w:id="1065907956">
                                                              <w:marLeft w:val="0"/>
                                                              <w:marRight w:val="0"/>
                                                              <w:marTop w:val="0"/>
                                                              <w:marBottom w:val="0"/>
                                                              <w:divBdr>
                                                                <w:top w:val="none" w:sz="0" w:space="0" w:color="auto"/>
                                                                <w:left w:val="none" w:sz="0" w:space="0" w:color="auto"/>
                                                                <w:bottom w:val="none" w:sz="0" w:space="0" w:color="auto"/>
                                                                <w:right w:val="none" w:sz="0" w:space="0" w:color="auto"/>
                                                              </w:divBdr>
                                                              <w:divsChild>
                                                                <w:div w:id="154760862">
                                                                  <w:marLeft w:val="0"/>
                                                                  <w:marRight w:val="0"/>
                                                                  <w:marTop w:val="0"/>
                                                                  <w:marBottom w:val="0"/>
                                                                  <w:divBdr>
                                                                    <w:top w:val="none" w:sz="0" w:space="0" w:color="auto"/>
                                                                    <w:left w:val="none" w:sz="0" w:space="0" w:color="auto"/>
                                                                    <w:bottom w:val="none" w:sz="0" w:space="0" w:color="auto"/>
                                                                    <w:right w:val="none" w:sz="0" w:space="0" w:color="auto"/>
                                                                  </w:divBdr>
                                                                  <w:divsChild>
                                                                    <w:div w:id="1186990374">
                                                                      <w:marLeft w:val="0"/>
                                                                      <w:marRight w:val="0"/>
                                                                      <w:marTop w:val="0"/>
                                                                      <w:marBottom w:val="0"/>
                                                                      <w:divBdr>
                                                                        <w:top w:val="none" w:sz="0" w:space="0" w:color="auto"/>
                                                                        <w:left w:val="none" w:sz="0" w:space="0" w:color="auto"/>
                                                                        <w:bottom w:val="none" w:sz="0" w:space="0" w:color="auto"/>
                                                                        <w:right w:val="none" w:sz="0" w:space="0" w:color="auto"/>
                                                                      </w:divBdr>
                                                                      <w:divsChild>
                                                                        <w:div w:id="140197486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0013145">
      <w:bodyDiv w:val="1"/>
      <w:marLeft w:val="0"/>
      <w:marRight w:val="0"/>
      <w:marTop w:val="0"/>
      <w:marBottom w:val="0"/>
      <w:divBdr>
        <w:top w:val="none" w:sz="0" w:space="0" w:color="auto"/>
        <w:left w:val="none" w:sz="0" w:space="0" w:color="auto"/>
        <w:bottom w:val="none" w:sz="0" w:space="0" w:color="auto"/>
        <w:right w:val="none" w:sz="0" w:space="0" w:color="auto"/>
      </w:divBdr>
    </w:div>
    <w:div w:id="1375739995">
      <w:bodyDiv w:val="1"/>
      <w:marLeft w:val="0"/>
      <w:marRight w:val="0"/>
      <w:marTop w:val="0"/>
      <w:marBottom w:val="0"/>
      <w:divBdr>
        <w:top w:val="none" w:sz="0" w:space="0" w:color="auto"/>
        <w:left w:val="none" w:sz="0" w:space="0" w:color="auto"/>
        <w:bottom w:val="none" w:sz="0" w:space="0" w:color="auto"/>
        <w:right w:val="none" w:sz="0" w:space="0" w:color="auto"/>
      </w:divBdr>
    </w:div>
    <w:div w:id="1406419159">
      <w:bodyDiv w:val="1"/>
      <w:marLeft w:val="0"/>
      <w:marRight w:val="0"/>
      <w:marTop w:val="0"/>
      <w:marBottom w:val="0"/>
      <w:divBdr>
        <w:top w:val="none" w:sz="0" w:space="0" w:color="auto"/>
        <w:left w:val="none" w:sz="0" w:space="0" w:color="auto"/>
        <w:bottom w:val="none" w:sz="0" w:space="0" w:color="auto"/>
        <w:right w:val="none" w:sz="0" w:space="0" w:color="auto"/>
      </w:divBdr>
      <w:divsChild>
        <w:div w:id="1985544691">
          <w:marLeft w:val="0"/>
          <w:marRight w:val="0"/>
          <w:marTop w:val="0"/>
          <w:marBottom w:val="0"/>
          <w:divBdr>
            <w:top w:val="none" w:sz="0" w:space="0" w:color="auto"/>
            <w:left w:val="none" w:sz="0" w:space="0" w:color="auto"/>
            <w:bottom w:val="none" w:sz="0" w:space="0" w:color="auto"/>
            <w:right w:val="none" w:sz="0" w:space="0" w:color="auto"/>
          </w:divBdr>
        </w:div>
      </w:divsChild>
    </w:div>
    <w:div w:id="1432702808">
      <w:bodyDiv w:val="1"/>
      <w:marLeft w:val="0"/>
      <w:marRight w:val="0"/>
      <w:marTop w:val="0"/>
      <w:marBottom w:val="0"/>
      <w:divBdr>
        <w:top w:val="none" w:sz="0" w:space="0" w:color="auto"/>
        <w:left w:val="none" w:sz="0" w:space="0" w:color="auto"/>
        <w:bottom w:val="none" w:sz="0" w:space="0" w:color="auto"/>
        <w:right w:val="none" w:sz="0" w:space="0" w:color="auto"/>
      </w:divBdr>
    </w:div>
    <w:div w:id="1439257859">
      <w:bodyDiv w:val="1"/>
      <w:marLeft w:val="0"/>
      <w:marRight w:val="0"/>
      <w:marTop w:val="0"/>
      <w:marBottom w:val="0"/>
      <w:divBdr>
        <w:top w:val="none" w:sz="0" w:space="0" w:color="auto"/>
        <w:left w:val="none" w:sz="0" w:space="0" w:color="auto"/>
        <w:bottom w:val="none" w:sz="0" w:space="0" w:color="auto"/>
        <w:right w:val="none" w:sz="0" w:space="0" w:color="auto"/>
      </w:divBdr>
    </w:div>
    <w:div w:id="1453866377">
      <w:bodyDiv w:val="1"/>
      <w:marLeft w:val="0"/>
      <w:marRight w:val="0"/>
      <w:marTop w:val="0"/>
      <w:marBottom w:val="0"/>
      <w:divBdr>
        <w:top w:val="none" w:sz="0" w:space="0" w:color="auto"/>
        <w:left w:val="none" w:sz="0" w:space="0" w:color="auto"/>
        <w:bottom w:val="none" w:sz="0" w:space="0" w:color="auto"/>
        <w:right w:val="none" w:sz="0" w:space="0" w:color="auto"/>
      </w:divBdr>
      <w:divsChild>
        <w:div w:id="1861620923">
          <w:marLeft w:val="0"/>
          <w:marRight w:val="0"/>
          <w:marTop w:val="0"/>
          <w:marBottom w:val="0"/>
          <w:divBdr>
            <w:top w:val="none" w:sz="0" w:space="0" w:color="auto"/>
            <w:left w:val="none" w:sz="0" w:space="0" w:color="auto"/>
            <w:bottom w:val="none" w:sz="0" w:space="0" w:color="auto"/>
            <w:right w:val="none" w:sz="0" w:space="0" w:color="auto"/>
          </w:divBdr>
        </w:div>
      </w:divsChild>
    </w:div>
    <w:div w:id="1539390183">
      <w:bodyDiv w:val="1"/>
      <w:marLeft w:val="0"/>
      <w:marRight w:val="0"/>
      <w:marTop w:val="0"/>
      <w:marBottom w:val="0"/>
      <w:divBdr>
        <w:top w:val="none" w:sz="0" w:space="0" w:color="auto"/>
        <w:left w:val="none" w:sz="0" w:space="0" w:color="auto"/>
        <w:bottom w:val="none" w:sz="0" w:space="0" w:color="auto"/>
        <w:right w:val="none" w:sz="0" w:space="0" w:color="auto"/>
      </w:divBdr>
    </w:div>
    <w:div w:id="1604146927">
      <w:bodyDiv w:val="1"/>
      <w:marLeft w:val="0"/>
      <w:marRight w:val="0"/>
      <w:marTop w:val="0"/>
      <w:marBottom w:val="0"/>
      <w:divBdr>
        <w:top w:val="none" w:sz="0" w:space="0" w:color="auto"/>
        <w:left w:val="none" w:sz="0" w:space="0" w:color="auto"/>
        <w:bottom w:val="none" w:sz="0" w:space="0" w:color="auto"/>
        <w:right w:val="none" w:sz="0" w:space="0" w:color="auto"/>
      </w:divBdr>
    </w:div>
    <w:div w:id="1691181941">
      <w:bodyDiv w:val="1"/>
      <w:marLeft w:val="0"/>
      <w:marRight w:val="0"/>
      <w:marTop w:val="0"/>
      <w:marBottom w:val="0"/>
      <w:divBdr>
        <w:top w:val="none" w:sz="0" w:space="0" w:color="auto"/>
        <w:left w:val="none" w:sz="0" w:space="0" w:color="auto"/>
        <w:bottom w:val="none" w:sz="0" w:space="0" w:color="auto"/>
        <w:right w:val="none" w:sz="0" w:space="0" w:color="auto"/>
      </w:divBdr>
    </w:div>
    <w:div w:id="1766801134">
      <w:bodyDiv w:val="1"/>
      <w:marLeft w:val="0"/>
      <w:marRight w:val="0"/>
      <w:marTop w:val="0"/>
      <w:marBottom w:val="0"/>
      <w:divBdr>
        <w:top w:val="none" w:sz="0" w:space="0" w:color="auto"/>
        <w:left w:val="none" w:sz="0" w:space="0" w:color="auto"/>
        <w:bottom w:val="none" w:sz="0" w:space="0" w:color="auto"/>
        <w:right w:val="none" w:sz="0" w:space="0" w:color="auto"/>
      </w:divBdr>
    </w:div>
    <w:div w:id="1768501387">
      <w:bodyDiv w:val="1"/>
      <w:marLeft w:val="0"/>
      <w:marRight w:val="0"/>
      <w:marTop w:val="0"/>
      <w:marBottom w:val="0"/>
      <w:divBdr>
        <w:top w:val="none" w:sz="0" w:space="0" w:color="auto"/>
        <w:left w:val="none" w:sz="0" w:space="0" w:color="auto"/>
        <w:bottom w:val="none" w:sz="0" w:space="0" w:color="auto"/>
        <w:right w:val="none" w:sz="0" w:space="0" w:color="auto"/>
      </w:divBdr>
    </w:div>
    <w:div w:id="1839075925">
      <w:bodyDiv w:val="1"/>
      <w:marLeft w:val="0"/>
      <w:marRight w:val="0"/>
      <w:marTop w:val="0"/>
      <w:marBottom w:val="0"/>
      <w:divBdr>
        <w:top w:val="none" w:sz="0" w:space="0" w:color="auto"/>
        <w:left w:val="none" w:sz="0" w:space="0" w:color="auto"/>
        <w:bottom w:val="none" w:sz="0" w:space="0" w:color="auto"/>
        <w:right w:val="none" w:sz="0" w:space="0" w:color="auto"/>
      </w:divBdr>
    </w:div>
    <w:div w:id="1881748515">
      <w:bodyDiv w:val="1"/>
      <w:marLeft w:val="0"/>
      <w:marRight w:val="0"/>
      <w:marTop w:val="0"/>
      <w:marBottom w:val="0"/>
      <w:divBdr>
        <w:top w:val="none" w:sz="0" w:space="0" w:color="auto"/>
        <w:left w:val="none" w:sz="0" w:space="0" w:color="auto"/>
        <w:bottom w:val="none" w:sz="0" w:space="0" w:color="auto"/>
        <w:right w:val="none" w:sz="0" w:space="0" w:color="auto"/>
      </w:divBdr>
    </w:div>
    <w:div w:id="1965501393">
      <w:bodyDiv w:val="1"/>
      <w:marLeft w:val="0"/>
      <w:marRight w:val="0"/>
      <w:marTop w:val="0"/>
      <w:marBottom w:val="0"/>
      <w:divBdr>
        <w:top w:val="none" w:sz="0" w:space="0" w:color="auto"/>
        <w:left w:val="none" w:sz="0" w:space="0" w:color="auto"/>
        <w:bottom w:val="none" w:sz="0" w:space="0" w:color="auto"/>
        <w:right w:val="none" w:sz="0" w:space="0" w:color="auto"/>
      </w:divBdr>
      <w:divsChild>
        <w:div w:id="1448083936">
          <w:marLeft w:val="0"/>
          <w:marRight w:val="0"/>
          <w:marTop w:val="0"/>
          <w:marBottom w:val="0"/>
          <w:divBdr>
            <w:top w:val="none" w:sz="0" w:space="0" w:color="auto"/>
            <w:left w:val="none" w:sz="0" w:space="0" w:color="auto"/>
            <w:bottom w:val="none" w:sz="0" w:space="0" w:color="auto"/>
            <w:right w:val="none" w:sz="0" w:space="0" w:color="auto"/>
          </w:divBdr>
        </w:div>
      </w:divsChild>
    </w:div>
    <w:div w:id="1968852030">
      <w:bodyDiv w:val="1"/>
      <w:marLeft w:val="0"/>
      <w:marRight w:val="0"/>
      <w:marTop w:val="0"/>
      <w:marBottom w:val="0"/>
      <w:divBdr>
        <w:top w:val="none" w:sz="0" w:space="0" w:color="auto"/>
        <w:left w:val="none" w:sz="0" w:space="0" w:color="auto"/>
        <w:bottom w:val="none" w:sz="0" w:space="0" w:color="auto"/>
        <w:right w:val="none" w:sz="0" w:space="0" w:color="auto"/>
      </w:divBdr>
      <w:divsChild>
        <w:div w:id="685444176">
          <w:marLeft w:val="0"/>
          <w:marRight w:val="0"/>
          <w:marTop w:val="0"/>
          <w:marBottom w:val="0"/>
          <w:divBdr>
            <w:top w:val="none" w:sz="0" w:space="0" w:color="auto"/>
            <w:left w:val="none" w:sz="0" w:space="0" w:color="auto"/>
            <w:bottom w:val="none" w:sz="0" w:space="0" w:color="auto"/>
            <w:right w:val="none" w:sz="0" w:space="0" w:color="auto"/>
          </w:divBdr>
        </w:div>
      </w:divsChild>
    </w:div>
    <w:div w:id="204355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F3777-E446-4E12-9C1B-5D2C2F8E3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499</Words>
  <Characters>2700</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ΠΑΝΕΛΛΗΝΙΑ ΟΜΟΣΠΟΝΔΙΑ ΓΕΩΤΕΧΝΙΚΩΝ ΔΗΜΟΣΙΩΝ ΥΠΑΛΛΗΛΩΝ</vt:lpstr>
    </vt:vector>
  </TitlesOfParts>
  <Company>Grizli777</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ΠΑΝΕΛΛΗΝΙΑ ΟΜΟΣΠΟΝΔΙΑ ΓΕΩΤΕΧΝΙΚΩΝ ΔΗΜΟΣΙΩΝ ΥΠΑΛΛΗΛΩΝ</dc:title>
  <dc:creator>user</dc:creator>
  <cp:lastModifiedBy>User</cp:lastModifiedBy>
  <cp:revision>4</cp:revision>
  <cp:lastPrinted>2022-11-28T09:18:00Z</cp:lastPrinted>
  <dcterms:created xsi:type="dcterms:W3CDTF">2026-08-06T16:59:00Z</dcterms:created>
  <dcterms:modified xsi:type="dcterms:W3CDTF">2026-08-06T17:40:00Z</dcterms:modified>
</cp:coreProperties>
</file>