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9640"/>
      </w:tblGrid>
      <w:tr w:rsidR="00FA6B32" w:rsidRPr="007A5125" w:rsidTr="008E0262">
        <w:trPr>
          <w:trHeight w:val="1809"/>
          <w:jc w:val="center"/>
        </w:trPr>
        <w:tc>
          <w:tcPr>
            <w:tcW w:w="9640" w:type="dxa"/>
          </w:tcPr>
          <w:p w:rsidR="00674275" w:rsidRDefault="00FA6B32" w:rsidP="000B1E2B">
            <w:pPr>
              <w:spacing w:after="0" w:line="300" w:lineRule="auto"/>
              <w:ind w:right="771"/>
              <w:jc w:val="center"/>
              <w:rPr>
                <w:rFonts w:ascii="Times New Roman" w:hAnsi="Times New Roman"/>
                <w:b/>
              </w:rPr>
            </w:pPr>
            <w:r w:rsidRPr="00B00F7C">
              <w:rPr>
                <w:rFonts w:ascii="Times New Roman" w:hAnsi="Times New Roman"/>
                <w:b/>
              </w:rPr>
              <w:t>ΠΑΝΕΛΛΗΝΙΑ</w:t>
            </w:r>
            <w:r w:rsidR="00600739" w:rsidRPr="00307338">
              <w:rPr>
                <w:rFonts w:ascii="Times New Roman" w:hAnsi="Times New Roman"/>
                <w:b/>
              </w:rPr>
              <w:t xml:space="preserve"> </w:t>
            </w:r>
            <w:r w:rsidRPr="00B00F7C">
              <w:rPr>
                <w:rFonts w:ascii="Times New Roman" w:hAnsi="Times New Roman"/>
                <w:b/>
              </w:rPr>
              <w:t>ΟΜΟΣΠΟΝΔΙΑ</w:t>
            </w:r>
            <w:r w:rsidR="00600739" w:rsidRPr="00307338">
              <w:rPr>
                <w:rFonts w:ascii="Times New Roman" w:hAnsi="Times New Roman"/>
                <w:b/>
              </w:rPr>
              <w:t xml:space="preserve"> </w:t>
            </w:r>
            <w:r w:rsidRPr="00B00F7C">
              <w:rPr>
                <w:rFonts w:ascii="Times New Roman" w:hAnsi="Times New Roman"/>
                <w:b/>
              </w:rPr>
              <w:t>ΓΕΩΤΕΧΝΙΚΩΝ</w:t>
            </w:r>
            <w:r w:rsidR="00600739" w:rsidRPr="00307338">
              <w:rPr>
                <w:rFonts w:ascii="Times New Roman" w:hAnsi="Times New Roman"/>
                <w:b/>
              </w:rPr>
              <w:t xml:space="preserve"> </w:t>
            </w:r>
            <w:r w:rsidRPr="00B00F7C">
              <w:rPr>
                <w:rFonts w:ascii="Times New Roman" w:hAnsi="Times New Roman"/>
                <w:b/>
              </w:rPr>
              <w:t>ΔΗΜΟΣΙΩΝ</w:t>
            </w:r>
            <w:r w:rsidR="00600739" w:rsidRPr="00307338">
              <w:rPr>
                <w:rFonts w:ascii="Times New Roman" w:hAnsi="Times New Roman"/>
                <w:b/>
              </w:rPr>
              <w:t xml:space="preserve"> </w:t>
            </w:r>
            <w:r w:rsidRPr="00B00F7C">
              <w:rPr>
                <w:rFonts w:ascii="Times New Roman" w:hAnsi="Times New Roman"/>
                <w:b/>
              </w:rPr>
              <w:t>ΥΠΑΛΛΗΛΩΝ</w:t>
            </w:r>
          </w:p>
          <w:p w:rsidR="00FA6B32" w:rsidRPr="00B00F7C" w:rsidRDefault="00FA6B32" w:rsidP="000B1E2B">
            <w:pPr>
              <w:spacing w:after="0" w:line="300" w:lineRule="auto"/>
              <w:ind w:right="771"/>
              <w:jc w:val="center"/>
              <w:rPr>
                <w:rFonts w:ascii="Times New Roman" w:hAnsi="Times New Roman"/>
                <w:b/>
              </w:rPr>
            </w:pPr>
            <w:r w:rsidRPr="00B00F7C">
              <w:rPr>
                <w:rFonts w:ascii="Times New Roman" w:hAnsi="Times New Roman"/>
                <w:b/>
              </w:rPr>
              <w:t>(ΠΟΓΕΔΥ)</w:t>
            </w:r>
          </w:p>
          <w:p w:rsidR="00FA6B32" w:rsidRPr="00B00F7C" w:rsidRDefault="00FA6B32" w:rsidP="000B1E2B">
            <w:pPr>
              <w:spacing w:after="0" w:line="295" w:lineRule="auto"/>
              <w:ind w:left="864" w:right="899" w:firstLine="35"/>
              <w:jc w:val="center"/>
              <w:rPr>
                <w:rFonts w:ascii="Times New Roman" w:hAnsi="Times New Roman"/>
                <w:spacing w:val="1"/>
              </w:rPr>
            </w:pPr>
            <w:r w:rsidRPr="00B00F7C">
              <w:rPr>
                <w:rFonts w:ascii="Times New Roman" w:hAnsi="Times New Roman"/>
              </w:rPr>
              <w:t>ΓΕΩΠΟΝΟΙ – ΔΑΣΟΛΟΓΟΙ – ΚΤΗΝΙΑΤΡΟΙ – ΙΧΘΥΟΛΟΓΟΙ - ΓΕΩΛΟΓΟΙ</w:t>
            </w:r>
          </w:p>
          <w:p w:rsidR="00FA6B32" w:rsidRPr="00B00F7C" w:rsidRDefault="00FA6B32" w:rsidP="005D1192">
            <w:pPr>
              <w:spacing w:after="0" w:line="295" w:lineRule="auto"/>
              <w:ind w:right="899"/>
              <w:jc w:val="right"/>
              <w:rPr>
                <w:rFonts w:ascii="Times New Roman" w:hAnsi="Times New Roman"/>
              </w:rPr>
            </w:pPr>
            <w:r w:rsidRPr="00B00F7C">
              <w:rPr>
                <w:rFonts w:ascii="Times New Roman" w:hAnsi="Times New Roman"/>
              </w:rPr>
              <w:t>Αχαρνών2ΑθήναΤ.Κ.10176Τηλ.:210-5234189,210-2124041</w:t>
            </w:r>
          </w:p>
          <w:p w:rsidR="00FA6B32" w:rsidRPr="00307338" w:rsidRDefault="001A16F5" w:rsidP="000B1E2B">
            <w:pPr>
              <w:spacing w:after="0" w:line="240" w:lineRule="auto"/>
              <w:ind w:left="734" w:right="771"/>
              <w:jc w:val="center"/>
              <w:rPr>
                <w:rFonts w:ascii="Times New Roman" w:hAnsi="Times New Roman"/>
                <w:b/>
                <w:lang w:val="en-US"/>
              </w:rPr>
            </w:pPr>
            <w:hyperlink r:id="rId5" w:history="1">
              <w:r w:rsidR="00FA6B32" w:rsidRPr="00B00F7C">
                <w:rPr>
                  <w:rStyle w:val="-"/>
                  <w:rFonts w:ascii="Times New Roman" w:hAnsi="Times New Roman"/>
                  <w:b/>
                  <w:lang w:val="en-US"/>
                </w:rPr>
                <w:t>e</w:t>
              </w:r>
              <w:r w:rsidR="00FA6B32" w:rsidRPr="00307338">
                <w:rPr>
                  <w:rStyle w:val="-"/>
                  <w:rFonts w:ascii="Times New Roman" w:hAnsi="Times New Roman"/>
                  <w:b/>
                  <w:lang w:val="en-US"/>
                </w:rPr>
                <w:t>-</w:t>
              </w:r>
              <w:r w:rsidR="00FA6B32" w:rsidRPr="00B00F7C">
                <w:rPr>
                  <w:rStyle w:val="-"/>
                  <w:rFonts w:ascii="Times New Roman" w:hAnsi="Times New Roman"/>
                  <w:b/>
                  <w:lang w:val="en-US"/>
                </w:rPr>
                <w:t>mail</w:t>
              </w:r>
              <w:r w:rsidR="00FA6B32" w:rsidRPr="00307338">
                <w:rPr>
                  <w:rStyle w:val="-"/>
                  <w:rFonts w:ascii="Times New Roman" w:hAnsi="Times New Roman"/>
                  <w:b/>
                  <w:lang w:val="en-US"/>
                </w:rPr>
                <w:t xml:space="preserve"> : </w:t>
              </w:r>
              <w:r w:rsidR="00FA6B32" w:rsidRPr="00B00F7C">
                <w:rPr>
                  <w:rStyle w:val="-"/>
                  <w:rFonts w:ascii="Times New Roman" w:hAnsi="Times New Roman"/>
                  <w:b/>
                  <w:lang w:val="en-US"/>
                </w:rPr>
                <w:t>ax</w:t>
              </w:r>
              <w:r w:rsidR="00FA6B32" w:rsidRPr="00307338">
                <w:rPr>
                  <w:rStyle w:val="-"/>
                  <w:rFonts w:ascii="Times New Roman" w:hAnsi="Times New Roman"/>
                  <w:b/>
                  <w:lang w:val="en-US"/>
                </w:rPr>
                <w:t>2</w:t>
              </w:r>
              <w:r w:rsidR="00FA6B32" w:rsidRPr="00B00F7C">
                <w:rPr>
                  <w:rStyle w:val="-"/>
                  <w:rFonts w:ascii="Times New Roman" w:hAnsi="Times New Roman"/>
                  <w:b/>
                  <w:lang w:val="en-US"/>
                </w:rPr>
                <w:t>u</w:t>
              </w:r>
              <w:r w:rsidR="00FA6B32" w:rsidRPr="00307338">
                <w:rPr>
                  <w:rStyle w:val="-"/>
                  <w:rFonts w:ascii="Times New Roman" w:hAnsi="Times New Roman"/>
                  <w:b/>
                  <w:lang w:val="en-US"/>
                </w:rPr>
                <w:t>128@</w:t>
              </w:r>
              <w:r w:rsidR="00FA6B32" w:rsidRPr="00B00F7C">
                <w:rPr>
                  <w:rStyle w:val="-"/>
                  <w:rFonts w:ascii="Times New Roman" w:hAnsi="Times New Roman"/>
                  <w:b/>
                  <w:lang w:val="en-US"/>
                </w:rPr>
                <w:t>minagric</w:t>
              </w:r>
              <w:r w:rsidR="00FA6B32" w:rsidRPr="00307338">
                <w:rPr>
                  <w:rStyle w:val="-"/>
                  <w:rFonts w:ascii="Times New Roman" w:hAnsi="Times New Roman"/>
                  <w:b/>
                  <w:lang w:val="en-US"/>
                </w:rPr>
                <w:t>.</w:t>
              </w:r>
              <w:r w:rsidR="00FA6B32" w:rsidRPr="00B00F7C">
                <w:rPr>
                  <w:rStyle w:val="-"/>
                  <w:rFonts w:ascii="Times New Roman" w:hAnsi="Times New Roman"/>
                  <w:b/>
                  <w:lang w:val="en-US"/>
                </w:rPr>
                <w:t>gr</w:t>
              </w:r>
            </w:hyperlink>
          </w:p>
        </w:tc>
      </w:tr>
    </w:tbl>
    <w:p w:rsidR="00FA6B32" w:rsidRPr="00F775C1" w:rsidRDefault="00FA6B32" w:rsidP="005D1192">
      <w:pPr>
        <w:spacing w:before="80"/>
        <w:ind w:left="5040"/>
        <w:jc w:val="both"/>
        <w:rPr>
          <w:rFonts w:ascii="Times New Roman" w:hAnsi="Times New Roman"/>
          <w:b/>
          <w:sz w:val="28"/>
          <w:szCs w:val="28"/>
        </w:rPr>
      </w:pPr>
      <w:r w:rsidRPr="00307338">
        <w:rPr>
          <w:rFonts w:ascii="Times New Roman" w:hAnsi="Times New Roman"/>
          <w:b/>
          <w:color w:val="221F1F"/>
          <w:w w:val="80"/>
          <w:sz w:val="28"/>
          <w:szCs w:val="28"/>
          <w:lang w:val="en-US"/>
        </w:rPr>
        <w:tab/>
      </w:r>
      <w:r w:rsidR="005D1192" w:rsidRPr="00307338">
        <w:rPr>
          <w:rFonts w:ascii="Times New Roman" w:hAnsi="Times New Roman"/>
          <w:b/>
          <w:color w:val="221F1F"/>
          <w:w w:val="80"/>
          <w:sz w:val="28"/>
          <w:szCs w:val="28"/>
          <w:lang w:val="en-US"/>
        </w:rPr>
        <w:tab/>
      </w:r>
      <w:r w:rsidR="005D1192" w:rsidRPr="00307338">
        <w:rPr>
          <w:rFonts w:ascii="Times New Roman" w:hAnsi="Times New Roman"/>
          <w:b/>
          <w:color w:val="221F1F"/>
          <w:w w:val="80"/>
          <w:sz w:val="28"/>
          <w:szCs w:val="28"/>
          <w:lang w:val="en-US"/>
        </w:rPr>
        <w:tab/>
      </w:r>
      <w:r w:rsidRPr="00F775C1">
        <w:rPr>
          <w:rFonts w:ascii="Times New Roman" w:hAnsi="Times New Roman"/>
          <w:b/>
          <w:color w:val="221F1F"/>
          <w:w w:val="80"/>
          <w:sz w:val="28"/>
          <w:szCs w:val="28"/>
        </w:rPr>
        <w:t xml:space="preserve">Αθήνα </w:t>
      </w:r>
      <w:r w:rsidR="008E0262" w:rsidRPr="007A5A1B">
        <w:rPr>
          <w:rFonts w:ascii="Times New Roman" w:hAnsi="Times New Roman"/>
          <w:b/>
          <w:color w:val="221F1F"/>
          <w:w w:val="80"/>
          <w:sz w:val="28"/>
          <w:szCs w:val="28"/>
        </w:rPr>
        <w:t>13</w:t>
      </w:r>
      <w:r w:rsidR="001D09FF" w:rsidRPr="00F775C1">
        <w:rPr>
          <w:rFonts w:ascii="Times New Roman" w:hAnsi="Times New Roman"/>
          <w:b/>
          <w:color w:val="221F1F"/>
          <w:w w:val="80"/>
          <w:sz w:val="28"/>
          <w:szCs w:val="28"/>
        </w:rPr>
        <w:t>-</w:t>
      </w:r>
      <w:r w:rsidR="003C3E1E">
        <w:rPr>
          <w:rFonts w:ascii="Times New Roman" w:hAnsi="Times New Roman"/>
          <w:b/>
          <w:color w:val="221F1F"/>
          <w:w w:val="80"/>
          <w:sz w:val="28"/>
          <w:szCs w:val="28"/>
        </w:rPr>
        <w:t>0</w:t>
      </w:r>
      <w:r w:rsidR="001D09FF" w:rsidRPr="00F775C1">
        <w:rPr>
          <w:rFonts w:ascii="Times New Roman" w:hAnsi="Times New Roman"/>
          <w:b/>
          <w:color w:val="221F1F"/>
          <w:w w:val="80"/>
          <w:sz w:val="28"/>
          <w:szCs w:val="28"/>
        </w:rPr>
        <w:t>1</w:t>
      </w:r>
      <w:r w:rsidRPr="00F775C1">
        <w:rPr>
          <w:rFonts w:ascii="Times New Roman" w:hAnsi="Times New Roman"/>
          <w:b/>
          <w:color w:val="221F1F"/>
          <w:w w:val="80"/>
          <w:sz w:val="28"/>
          <w:szCs w:val="28"/>
        </w:rPr>
        <w:t>-</w:t>
      </w:r>
      <w:r w:rsidRPr="00F775C1">
        <w:rPr>
          <w:rFonts w:ascii="Times New Roman" w:hAnsi="Times New Roman"/>
          <w:b/>
          <w:color w:val="221F1F"/>
          <w:spacing w:val="-4"/>
          <w:w w:val="80"/>
          <w:sz w:val="28"/>
          <w:szCs w:val="28"/>
        </w:rPr>
        <w:t>202</w:t>
      </w:r>
      <w:r w:rsidR="00547735">
        <w:rPr>
          <w:rFonts w:ascii="Times New Roman" w:hAnsi="Times New Roman"/>
          <w:b/>
          <w:color w:val="221F1F"/>
          <w:spacing w:val="-4"/>
          <w:w w:val="80"/>
          <w:sz w:val="28"/>
          <w:szCs w:val="28"/>
        </w:rPr>
        <w:t>6</w:t>
      </w:r>
    </w:p>
    <w:p w:rsidR="005D1192" w:rsidRPr="005D1192" w:rsidRDefault="005D1192" w:rsidP="005D1192">
      <w:pPr>
        <w:spacing w:line="252" w:lineRule="auto"/>
        <w:jc w:val="center"/>
        <w:rPr>
          <w:rFonts w:ascii="Times New Roman" w:hAnsi="Times New Roman"/>
          <w:b/>
          <w:color w:val="1F497D"/>
          <w:sz w:val="28"/>
          <w:szCs w:val="28"/>
        </w:rPr>
      </w:pPr>
      <w:r w:rsidRPr="005D1192">
        <w:rPr>
          <w:rFonts w:ascii="Times New Roman" w:hAnsi="Times New Roman"/>
          <w:b/>
          <w:color w:val="1F497D"/>
          <w:sz w:val="28"/>
          <w:szCs w:val="28"/>
        </w:rPr>
        <w:t>ΔΕΛΤΙΟ ΤΥΠΟΥ</w:t>
      </w:r>
      <w:bookmarkStart w:id="0" w:name="_GoBack"/>
      <w:bookmarkEnd w:id="0"/>
    </w:p>
    <w:p w:rsidR="007A5125" w:rsidRPr="007A5125" w:rsidRDefault="003C3E1E" w:rsidP="007A5125">
      <w:pPr>
        <w:shd w:val="clear" w:color="auto" w:fill="FFFFFF"/>
        <w:spacing w:line="197" w:lineRule="atLeast"/>
        <w:jc w:val="center"/>
        <w:rPr>
          <w:rFonts w:ascii="Calibri" w:eastAsia="Times New Roman" w:hAnsi="Calibri" w:cs="Calibri"/>
          <w:color w:val="222222"/>
          <w:kern w:val="0"/>
          <w:sz w:val="22"/>
          <w:szCs w:val="22"/>
          <w:lang w:eastAsia="el-GR"/>
        </w:rPr>
      </w:pPr>
      <w:r>
        <w:rPr>
          <w:rFonts w:ascii="Calibri" w:eastAsia="Times New Roman" w:hAnsi="Calibri" w:cs="Calibri"/>
          <w:b/>
          <w:bCs/>
          <w:color w:val="222222"/>
          <w:kern w:val="0"/>
          <w:lang w:eastAsia="el-GR"/>
        </w:rPr>
        <w:t>ΘΕΜΑ</w:t>
      </w:r>
      <w:r w:rsidRPr="003C3E1E">
        <w:rPr>
          <w:rFonts w:ascii="Calibri" w:eastAsia="Times New Roman" w:hAnsi="Calibri" w:cs="Calibri"/>
          <w:b/>
          <w:bCs/>
          <w:color w:val="222222"/>
          <w:kern w:val="0"/>
          <w:lang w:eastAsia="el-GR"/>
        </w:rPr>
        <w:t>: “</w:t>
      </w:r>
      <w:r w:rsidR="008E0262" w:rsidRPr="008E0262">
        <w:rPr>
          <w:rFonts w:ascii="Calibri" w:eastAsia="Times New Roman" w:hAnsi="Calibri" w:cs="Calibri"/>
          <w:b/>
          <w:bCs/>
          <w:color w:val="222222"/>
          <w:kern w:val="0"/>
          <w:lang w:eastAsia="el-GR"/>
        </w:rPr>
        <w:t xml:space="preserve"> </w:t>
      </w:r>
      <w:r w:rsidR="007A5125" w:rsidRPr="007A5125">
        <w:rPr>
          <w:rFonts w:ascii="Calibri" w:eastAsia="Times New Roman" w:hAnsi="Calibri" w:cs="Calibri"/>
          <w:b/>
          <w:color w:val="222222"/>
          <w:kern w:val="0"/>
          <w:lang w:eastAsia="el-GR"/>
        </w:rPr>
        <w:t>Απάντηση στο Δελτίο Τύπου της ΑΑΔΕ – Άλλο ανεξάρτητη και άλλο ανεξέλεγκτη</w:t>
      </w:r>
      <w:r w:rsidR="007A5125" w:rsidRPr="003C3E1E">
        <w:rPr>
          <w:rFonts w:ascii="Calibri" w:eastAsia="Times New Roman" w:hAnsi="Calibri" w:cs="Calibri"/>
          <w:b/>
          <w:bCs/>
          <w:color w:val="222222"/>
          <w:kern w:val="0"/>
          <w:lang w:eastAsia="el-GR"/>
        </w:rPr>
        <w:t>”</w:t>
      </w:r>
    </w:p>
    <w:p w:rsidR="007A5125" w:rsidRPr="007A5125" w:rsidRDefault="007A5125" w:rsidP="007A5125">
      <w:pPr>
        <w:shd w:val="clear" w:color="auto" w:fill="FFFFFF"/>
        <w:spacing w:line="197" w:lineRule="atLeast"/>
        <w:rPr>
          <w:rFonts w:ascii="Calibri" w:eastAsia="Times New Roman" w:hAnsi="Calibri" w:cs="Calibri"/>
          <w:color w:val="222222"/>
          <w:kern w:val="0"/>
          <w:sz w:val="4"/>
          <w:szCs w:val="4"/>
          <w:lang w:eastAsia="el-GR"/>
        </w:rPr>
      </w:pPr>
    </w:p>
    <w:p w:rsidR="007A5125" w:rsidRPr="007A5125" w:rsidRDefault="007A5125" w:rsidP="007A5125">
      <w:pPr>
        <w:shd w:val="clear" w:color="auto" w:fill="FFFFFF"/>
        <w:spacing w:line="197" w:lineRule="atLeast"/>
        <w:jc w:val="both"/>
        <w:rPr>
          <w:rFonts w:ascii="Calibri" w:eastAsia="Times New Roman" w:hAnsi="Calibri" w:cs="Calibri"/>
          <w:color w:val="222222"/>
          <w:kern w:val="0"/>
          <w:lang w:eastAsia="el-GR"/>
        </w:rPr>
      </w:pPr>
      <w:r w:rsidRPr="007A5125">
        <w:rPr>
          <w:rFonts w:ascii="Calibri" w:eastAsia="Times New Roman" w:hAnsi="Calibri" w:cs="Calibri"/>
          <w:color w:val="222222"/>
          <w:kern w:val="0"/>
          <w:lang w:eastAsia="el-GR"/>
        </w:rPr>
        <w:t xml:space="preserve">Η ΠΟΓΕΔΥ έλαβε γνώση της </w:t>
      </w:r>
      <w:hyperlink r:id="rId6" w:history="1">
        <w:r w:rsidRPr="004F23E2">
          <w:rPr>
            <w:rStyle w:val="-"/>
            <w:rFonts w:ascii="Calibri" w:eastAsia="Times New Roman" w:hAnsi="Calibri" w:cs="Calibri"/>
            <w:kern w:val="0"/>
            <w:lang w:eastAsia="el-GR"/>
          </w:rPr>
          <w:t>απάντησης της ΑΑΔΕ στα δημοσιεύματα</w:t>
        </w:r>
      </w:hyperlink>
      <w:r w:rsidRPr="007A5125">
        <w:rPr>
          <w:rFonts w:ascii="Calibri" w:eastAsia="Times New Roman" w:hAnsi="Calibri" w:cs="Calibri"/>
          <w:color w:val="222222"/>
          <w:kern w:val="0"/>
          <w:lang w:eastAsia="el-GR"/>
        </w:rPr>
        <w:t xml:space="preserve"> που αφορούν την παραίτηση ορκωτού ελεγκτή και τις σοβαρές καταγγελίες για το ελεγκτικό σύστημα στον πρώην ΟΠΕΚΕΠΕ.</w:t>
      </w:r>
    </w:p>
    <w:p w:rsidR="007A5125" w:rsidRPr="007A5125" w:rsidRDefault="007A5125" w:rsidP="007A5125">
      <w:pPr>
        <w:shd w:val="clear" w:color="auto" w:fill="FFFFFF"/>
        <w:spacing w:line="197" w:lineRule="atLeast"/>
        <w:jc w:val="both"/>
        <w:rPr>
          <w:rFonts w:ascii="Calibri" w:eastAsia="Times New Roman" w:hAnsi="Calibri" w:cs="Calibri"/>
          <w:color w:val="222222"/>
          <w:kern w:val="0"/>
          <w:lang w:eastAsia="el-GR"/>
        </w:rPr>
      </w:pPr>
      <w:r w:rsidRPr="007A5125">
        <w:rPr>
          <w:rFonts w:ascii="Calibri" w:eastAsia="Times New Roman" w:hAnsi="Calibri" w:cs="Calibri"/>
          <w:color w:val="222222"/>
          <w:kern w:val="0"/>
          <w:lang w:eastAsia="el-GR"/>
        </w:rPr>
        <w:t>Προς μεγάλη έκπληξη η απάντηση όχι μόνο </w:t>
      </w:r>
      <w:r w:rsidRPr="007A5125">
        <w:rPr>
          <w:rFonts w:ascii="Calibri" w:eastAsia="Times New Roman" w:hAnsi="Calibri" w:cs="Calibri"/>
          <w:b/>
          <w:bCs/>
          <w:color w:val="222222"/>
          <w:kern w:val="0"/>
          <w:lang w:eastAsia="el-GR"/>
        </w:rPr>
        <w:t>δεν απαντά στο κρίσιμο ερώτημα</w:t>
      </w:r>
      <w:r w:rsidRPr="007A5125">
        <w:rPr>
          <w:rFonts w:ascii="Calibri" w:eastAsia="Times New Roman" w:hAnsi="Calibri" w:cs="Calibri"/>
          <w:color w:val="222222"/>
          <w:kern w:val="0"/>
          <w:lang w:eastAsia="el-GR"/>
        </w:rPr>
        <w:t>, </w:t>
      </w:r>
      <w:r w:rsidRPr="007A5125">
        <w:rPr>
          <w:rFonts w:ascii="Calibri" w:eastAsia="Times New Roman" w:hAnsi="Calibri" w:cs="Calibri"/>
          <w:b/>
          <w:bCs/>
          <w:color w:val="222222"/>
          <w:kern w:val="0"/>
          <w:lang w:eastAsia="el-GR"/>
        </w:rPr>
        <w:t>αλλά αντίθετα, επιβεβαιώνει το πρόβλημα.</w:t>
      </w:r>
    </w:p>
    <w:p w:rsidR="007A5125" w:rsidRPr="007A5125" w:rsidRDefault="007A5125" w:rsidP="007A5125">
      <w:pPr>
        <w:shd w:val="clear" w:color="auto" w:fill="FFFFFF"/>
        <w:spacing w:line="197" w:lineRule="atLeast"/>
        <w:jc w:val="both"/>
        <w:rPr>
          <w:rFonts w:ascii="Calibri" w:eastAsia="Times New Roman" w:hAnsi="Calibri" w:cs="Calibri"/>
          <w:color w:val="222222"/>
          <w:kern w:val="0"/>
          <w:lang w:eastAsia="el-GR"/>
        </w:rPr>
      </w:pPr>
      <w:r w:rsidRPr="007A5125">
        <w:rPr>
          <w:rFonts w:ascii="Calibri" w:eastAsia="Times New Roman" w:hAnsi="Calibri" w:cs="Calibri"/>
          <w:color w:val="222222"/>
          <w:kern w:val="0"/>
          <w:lang w:eastAsia="el-GR"/>
        </w:rPr>
        <w:t>Η ΑΑΔΕ επικαλείται κατανομή αρμοδιοτήτων, τύπους ελέγχων και συμβατικά όρια. Όμως το ερώτημα που τίθεται στην κοινωνία είναι απλό: </w:t>
      </w:r>
      <w:r w:rsidRPr="007A5125">
        <w:rPr>
          <w:rFonts w:ascii="Calibri" w:eastAsia="Times New Roman" w:hAnsi="Calibri" w:cs="Calibri"/>
          <w:b/>
          <w:bCs/>
          <w:color w:val="222222"/>
          <w:kern w:val="0"/>
          <w:lang w:eastAsia="el-GR"/>
        </w:rPr>
        <w:t>πώς είναι δυνατόν σε οργανισμό διαχείρισης δισεκατομμυρίων ευρώ ευρωπαϊκών πόρων, ένας ορκωτός ελεγκτής να παραιτείται καταγγέλλοντας αδυναμία ουσιαστικού ελέγχου;</w:t>
      </w:r>
    </w:p>
    <w:p w:rsidR="007A5125" w:rsidRPr="007A5125" w:rsidRDefault="007A5125" w:rsidP="007A5125">
      <w:pPr>
        <w:shd w:val="clear" w:color="auto" w:fill="FFFFFF"/>
        <w:spacing w:line="197" w:lineRule="atLeast"/>
        <w:jc w:val="both"/>
        <w:rPr>
          <w:rFonts w:ascii="Calibri" w:eastAsia="Times New Roman" w:hAnsi="Calibri" w:cs="Calibri"/>
          <w:color w:val="222222"/>
          <w:kern w:val="0"/>
          <w:lang w:eastAsia="el-GR"/>
        </w:rPr>
      </w:pPr>
      <w:r w:rsidRPr="007A5125">
        <w:rPr>
          <w:rFonts w:ascii="Calibri" w:eastAsia="Times New Roman" w:hAnsi="Calibri" w:cs="Calibri"/>
          <w:color w:val="222222"/>
          <w:kern w:val="0"/>
          <w:lang w:eastAsia="el-GR"/>
        </w:rPr>
        <w:t>Η απάντηση «δεν ήταν αρμοδιότητά του» δεν συνιστά διαφάνεια. Συνιστά </w:t>
      </w:r>
      <w:r w:rsidRPr="007A5125">
        <w:rPr>
          <w:rFonts w:ascii="Calibri" w:eastAsia="Times New Roman" w:hAnsi="Calibri" w:cs="Calibri"/>
          <w:b/>
          <w:bCs/>
          <w:color w:val="222222"/>
          <w:kern w:val="0"/>
          <w:lang w:eastAsia="el-GR"/>
        </w:rPr>
        <w:t>ομολογία ενός κατακερματισμένου συστήματος</w:t>
      </w:r>
      <w:r w:rsidRPr="007A5125">
        <w:rPr>
          <w:rFonts w:ascii="Calibri" w:eastAsia="Times New Roman" w:hAnsi="Calibri" w:cs="Calibri"/>
          <w:color w:val="222222"/>
          <w:kern w:val="0"/>
          <w:lang w:eastAsia="el-GR"/>
        </w:rPr>
        <w:t>, όπου κανείς δεν βλέπει το σύνολο, κανείς δεν αναλαμβάνει ευθύνη, και τελικά κανείς δεν λογοδοτεί.</w:t>
      </w:r>
    </w:p>
    <w:p w:rsidR="007A5125" w:rsidRPr="007A5125" w:rsidRDefault="007A5125" w:rsidP="007A5125">
      <w:pPr>
        <w:shd w:val="clear" w:color="auto" w:fill="FFFFFF"/>
        <w:spacing w:line="197" w:lineRule="atLeast"/>
        <w:jc w:val="both"/>
        <w:rPr>
          <w:rFonts w:ascii="Calibri" w:eastAsia="Times New Roman" w:hAnsi="Calibri" w:cs="Calibri"/>
          <w:color w:val="222222"/>
          <w:kern w:val="0"/>
          <w:lang w:eastAsia="el-GR"/>
        </w:rPr>
      </w:pPr>
      <w:r w:rsidRPr="007A5125">
        <w:rPr>
          <w:rFonts w:ascii="Calibri" w:eastAsia="Times New Roman" w:hAnsi="Calibri" w:cs="Calibri"/>
          <w:color w:val="222222"/>
          <w:kern w:val="0"/>
          <w:lang w:eastAsia="el-GR"/>
        </w:rPr>
        <w:t>Ιδιαίτερα ανησυχητικό είναι ότι η ΑΑΔΕ, αντί να ανακοινώσει ανεξάρτητη διερεύνηση των καταγγελιών, </w:t>
      </w:r>
      <w:r w:rsidRPr="007A5125">
        <w:rPr>
          <w:rFonts w:ascii="Calibri" w:eastAsia="Times New Roman" w:hAnsi="Calibri" w:cs="Calibri"/>
          <w:b/>
          <w:bCs/>
          <w:color w:val="222222"/>
          <w:kern w:val="0"/>
          <w:lang w:eastAsia="el-GR"/>
        </w:rPr>
        <w:t>προαναγγέλλει “νομική αξιολόγηση” της συμπεριφοράς της ελεγκτικής εταιρείας</w:t>
      </w:r>
      <w:r w:rsidRPr="007A5125">
        <w:rPr>
          <w:rFonts w:ascii="Calibri" w:eastAsia="Times New Roman" w:hAnsi="Calibri" w:cs="Calibri"/>
          <w:color w:val="222222"/>
          <w:kern w:val="0"/>
          <w:lang w:eastAsia="el-GR"/>
        </w:rPr>
        <w:t>.</w:t>
      </w:r>
    </w:p>
    <w:p w:rsidR="007A5125" w:rsidRPr="007A5125" w:rsidRDefault="007A5125" w:rsidP="007A5125">
      <w:pPr>
        <w:shd w:val="clear" w:color="auto" w:fill="FFFFFF"/>
        <w:spacing w:line="197" w:lineRule="atLeast"/>
        <w:jc w:val="both"/>
        <w:rPr>
          <w:rFonts w:ascii="Calibri" w:eastAsia="Times New Roman" w:hAnsi="Calibri" w:cs="Calibri"/>
          <w:color w:val="222222"/>
          <w:kern w:val="0"/>
          <w:lang w:eastAsia="el-GR"/>
        </w:rPr>
      </w:pPr>
      <w:r w:rsidRPr="007A5125">
        <w:rPr>
          <w:rFonts w:ascii="Calibri" w:eastAsia="Times New Roman" w:hAnsi="Calibri" w:cs="Calibri"/>
          <w:color w:val="222222"/>
          <w:kern w:val="0"/>
          <w:lang w:eastAsia="el-GR"/>
        </w:rPr>
        <w:t xml:space="preserve">Το μήνυμα είναι σαφές και θεσμικά άκρως επικίνδυνο: όποιος επιμένει να ελέγχει, κινδυνεύει να </w:t>
      </w:r>
      <w:proofErr w:type="spellStart"/>
      <w:r w:rsidRPr="007A5125">
        <w:rPr>
          <w:rFonts w:ascii="Calibri" w:eastAsia="Times New Roman" w:hAnsi="Calibri" w:cs="Calibri"/>
          <w:color w:val="222222"/>
          <w:kern w:val="0"/>
          <w:lang w:eastAsia="el-GR"/>
        </w:rPr>
        <w:t>στοχοποιηθεί</w:t>
      </w:r>
      <w:proofErr w:type="spellEnd"/>
      <w:r w:rsidRPr="007A5125">
        <w:rPr>
          <w:rFonts w:ascii="Calibri" w:eastAsia="Times New Roman" w:hAnsi="Calibri" w:cs="Calibri"/>
          <w:color w:val="222222"/>
          <w:kern w:val="0"/>
          <w:lang w:eastAsia="el-GR"/>
        </w:rPr>
        <w:t>. Αυτό </w:t>
      </w:r>
      <w:r w:rsidRPr="007A5125">
        <w:rPr>
          <w:rFonts w:ascii="Calibri" w:eastAsia="Times New Roman" w:hAnsi="Calibri" w:cs="Calibri"/>
          <w:b/>
          <w:bCs/>
          <w:color w:val="222222"/>
          <w:kern w:val="0"/>
          <w:lang w:eastAsia="el-GR"/>
        </w:rPr>
        <w:t>δεν είναι κράτος δικαίου</w:t>
      </w:r>
      <w:r w:rsidRPr="007A5125">
        <w:rPr>
          <w:rFonts w:ascii="Calibri" w:eastAsia="Times New Roman" w:hAnsi="Calibri" w:cs="Calibri"/>
          <w:color w:val="222222"/>
          <w:kern w:val="0"/>
          <w:lang w:eastAsia="el-GR"/>
        </w:rPr>
        <w:t>.</w:t>
      </w:r>
    </w:p>
    <w:p w:rsidR="007A5125" w:rsidRPr="007A5125" w:rsidRDefault="007A5125" w:rsidP="007A5125">
      <w:pPr>
        <w:shd w:val="clear" w:color="auto" w:fill="FFFFFF"/>
        <w:spacing w:line="197" w:lineRule="atLeast"/>
        <w:jc w:val="both"/>
        <w:rPr>
          <w:rFonts w:ascii="Calibri" w:eastAsia="Times New Roman" w:hAnsi="Calibri" w:cs="Calibri"/>
          <w:color w:val="222222"/>
          <w:kern w:val="0"/>
          <w:lang w:eastAsia="el-GR"/>
        </w:rPr>
      </w:pPr>
      <w:r w:rsidRPr="007A5125">
        <w:rPr>
          <w:rFonts w:ascii="Calibri" w:eastAsia="Times New Roman" w:hAnsi="Calibri" w:cs="Calibri"/>
          <w:color w:val="222222"/>
          <w:kern w:val="0"/>
          <w:lang w:eastAsia="el-GR"/>
        </w:rPr>
        <w:t>Στην απάντηση της ΑΑΔΕ δεν υπάρχει καμία αυτοκριτική, καμία αναγνώριση θεσμικής αστοχίας, και καμία δέσμευση για έλεγχο του ίδιου του πλαισίου εποπτείας.</w:t>
      </w:r>
    </w:p>
    <w:p w:rsidR="007A5125" w:rsidRPr="007A5125" w:rsidRDefault="007A5125" w:rsidP="007A5125">
      <w:pPr>
        <w:shd w:val="clear" w:color="auto" w:fill="FFFFFF"/>
        <w:spacing w:line="197" w:lineRule="atLeast"/>
        <w:jc w:val="both"/>
        <w:rPr>
          <w:rFonts w:ascii="Calibri" w:eastAsia="Times New Roman" w:hAnsi="Calibri" w:cs="Calibri"/>
          <w:color w:val="222222"/>
          <w:kern w:val="0"/>
          <w:lang w:eastAsia="el-GR"/>
        </w:rPr>
      </w:pPr>
      <w:r w:rsidRPr="007A5125">
        <w:rPr>
          <w:rFonts w:ascii="Calibri" w:eastAsia="Times New Roman" w:hAnsi="Calibri" w:cs="Calibri"/>
          <w:color w:val="222222"/>
          <w:kern w:val="0"/>
          <w:lang w:eastAsia="el-GR"/>
        </w:rPr>
        <w:t>Έτσι επιβεβαιώνεται ο πυρήνας της παρέμβασής μας: </w:t>
      </w:r>
      <w:r w:rsidRPr="007A5125">
        <w:rPr>
          <w:rFonts w:ascii="Calibri" w:eastAsia="Times New Roman" w:hAnsi="Calibri" w:cs="Calibri"/>
          <w:b/>
          <w:bCs/>
          <w:color w:val="222222"/>
          <w:kern w:val="0"/>
          <w:lang w:eastAsia="el-GR"/>
        </w:rPr>
        <w:t>όταν οι ελεγκτές δεν ελέγχονται, η ανεξαρτησία μετατρέπεται σε ανεξέλεγκτη εξουσία</w:t>
      </w:r>
      <w:r w:rsidRPr="007A5125">
        <w:rPr>
          <w:rFonts w:ascii="Calibri" w:eastAsia="Times New Roman" w:hAnsi="Calibri" w:cs="Calibri"/>
          <w:color w:val="222222"/>
          <w:kern w:val="0"/>
          <w:lang w:eastAsia="el-GR"/>
        </w:rPr>
        <w:t>.</w:t>
      </w:r>
    </w:p>
    <w:p w:rsidR="007A5125" w:rsidRPr="007A5125" w:rsidRDefault="007A5125" w:rsidP="007A5125">
      <w:pPr>
        <w:shd w:val="clear" w:color="auto" w:fill="FFFFFF"/>
        <w:spacing w:line="197" w:lineRule="atLeast"/>
        <w:jc w:val="both"/>
        <w:rPr>
          <w:rFonts w:ascii="Calibri" w:eastAsia="Times New Roman" w:hAnsi="Calibri" w:cs="Calibri"/>
          <w:color w:val="222222"/>
          <w:kern w:val="0"/>
          <w:lang w:eastAsia="el-GR"/>
        </w:rPr>
      </w:pPr>
      <w:r w:rsidRPr="007A5125">
        <w:rPr>
          <w:rFonts w:ascii="Calibri" w:eastAsia="Times New Roman" w:hAnsi="Calibri" w:cs="Calibri"/>
          <w:color w:val="222222"/>
          <w:kern w:val="0"/>
          <w:lang w:eastAsia="el-GR"/>
        </w:rPr>
        <w:t>Μετά και την απάντηση της ΑΑΔΕ, το αίτημα της ΠΟΓΕΔΥ για </w:t>
      </w:r>
      <w:r w:rsidRPr="007A5125">
        <w:rPr>
          <w:rFonts w:ascii="Calibri" w:eastAsia="Times New Roman" w:hAnsi="Calibri" w:cs="Calibri"/>
          <w:b/>
          <w:bCs/>
          <w:color w:val="222222"/>
          <w:kern w:val="0"/>
          <w:lang w:eastAsia="el-GR"/>
        </w:rPr>
        <w:t>παραίτηση της ηγεσίας της Αρχής</w:t>
      </w:r>
      <w:r w:rsidRPr="007A5125">
        <w:rPr>
          <w:rFonts w:ascii="Calibri" w:eastAsia="Times New Roman" w:hAnsi="Calibri" w:cs="Calibri"/>
          <w:color w:val="222222"/>
          <w:kern w:val="0"/>
          <w:lang w:eastAsia="el-GR"/>
        </w:rPr>
        <w:t> όχι μόνο παραμένει, αλλά </w:t>
      </w:r>
      <w:r w:rsidRPr="007A5125">
        <w:rPr>
          <w:rFonts w:ascii="Calibri" w:eastAsia="Times New Roman" w:hAnsi="Calibri" w:cs="Calibri"/>
          <w:b/>
          <w:bCs/>
          <w:color w:val="222222"/>
          <w:kern w:val="0"/>
          <w:lang w:eastAsia="el-GR"/>
        </w:rPr>
        <w:t>καθίσταται θεσμικά επιβεβλημένο</w:t>
      </w:r>
      <w:r w:rsidRPr="007A5125">
        <w:rPr>
          <w:rFonts w:ascii="Calibri" w:eastAsia="Times New Roman" w:hAnsi="Calibri" w:cs="Calibri"/>
          <w:color w:val="222222"/>
          <w:kern w:val="0"/>
          <w:lang w:eastAsia="el-GR"/>
        </w:rPr>
        <w:t>.</w:t>
      </w:r>
    </w:p>
    <w:p w:rsidR="007A5125" w:rsidRPr="007A5125" w:rsidRDefault="007A5125" w:rsidP="007A5125">
      <w:pPr>
        <w:shd w:val="clear" w:color="auto" w:fill="FFFFFF"/>
        <w:spacing w:line="197" w:lineRule="atLeast"/>
        <w:jc w:val="both"/>
        <w:rPr>
          <w:rFonts w:ascii="Calibri" w:eastAsia="Times New Roman" w:hAnsi="Calibri" w:cs="Calibri"/>
          <w:color w:val="222222"/>
          <w:kern w:val="0"/>
          <w:lang w:eastAsia="el-GR"/>
        </w:rPr>
      </w:pPr>
      <w:r w:rsidRPr="007A5125">
        <w:rPr>
          <w:rFonts w:ascii="Calibri" w:eastAsia="Times New Roman" w:hAnsi="Calibri" w:cs="Calibri"/>
          <w:color w:val="222222"/>
          <w:kern w:val="0"/>
          <w:lang w:eastAsia="el-GR"/>
        </w:rPr>
        <w:t>Όχι ως τιμωρία. Αλλά ως πράξη ευθύνης, όταν δεν αναγνωρίζεται το πρόβλημα και δεν διασφαλίζεται η λογοδοσία.</w:t>
      </w:r>
    </w:p>
    <w:p w:rsidR="007A5125" w:rsidRPr="007A5125" w:rsidRDefault="007A5125" w:rsidP="007A5125">
      <w:pPr>
        <w:shd w:val="clear" w:color="auto" w:fill="FFFFFF"/>
        <w:spacing w:line="197" w:lineRule="atLeast"/>
        <w:jc w:val="both"/>
        <w:rPr>
          <w:rFonts w:ascii="Calibri" w:eastAsia="Times New Roman" w:hAnsi="Calibri" w:cs="Calibri"/>
          <w:color w:val="222222"/>
          <w:kern w:val="0"/>
          <w:lang w:eastAsia="el-GR"/>
        </w:rPr>
      </w:pPr>
      <w:r w:rsidRPr="007A5125">
        <w:rPr>
          <w:rFonts w:ascii="Calibri" w:eastAsia="Times New Roman" w:hAnsi="Calibri" w:cs="Calibri"/>
          <w:color w:val="222222"/>
          <w:kern w:val="0"/>
          <w:lang w:eastAsia="el-GR"/>
        </w:rPr>
        <w:t>Η ΠΟΓΕΔΥ θα προχωρήσει σε κάθε θεσμική ενέργεια ώστε το ζήτημα να τεθεί σε κοινοβουλευτικό επίπεδο και να αποκατασταθεί η εμπιστοσύνη στη διαχείριση των ευρωπαϊκών πόρων.</w:t>
      </w:r>
    </w:p>
    <w:p w:rsidR="007A5125" w:rsidRPr="007A5125" w:rsidRDefault="007A5125" w:rsidP="007A5125">
      <w:pPr>
        <w:shd w:val="clear" w:color="auto" w:fill="FFFFFF"/>
        <w:spacing w:line="197" w:lineRule="atLeast"/>
        <w:jc w:val="both"/>
        <w:rPr>
          <w:rFonts w:ascii="Calibri" w:eastAsia="Times New Roman" w:hAnsi="Calibri" w:cs="Calibri"/>
          <w:color w:val="222222"/>
          <w:kern w:val="0"/>
          <w:lang w:eastAsia="el-GR"/>
        </w:rPr>
      </w:pPr>
      <w:r w:rsidRPr="007A5125">
        <w:rPr>
          <w:rFonts w:ascii="Calibri" w:eastAsia="Times New Roman" w:hAnsi="Calibri" w:cs="Calibri"/>
          <w:b/>
          <w:bCs/>
          <w:color w:val="222222"/>
          <w:kern w:val="0"/>
          <w:lang w:eastAsia="el-GR"/>
        </w:rPr>
        <w:t>Παραίτηση τώρα. Ανεξέλεγκτοι ελεγκτές, ανεξέλεγκτη εξουσία δεν έχουν θέση σε μια Δημοκρατία.</w:t>
      </w:r>
    </w:p>
    <w:p w:rsidR="007A5125" w:rsidRPr="00A137B3" w:rsidRDefault="007A5125" w:rsidP="008E0262">
      <w:pPr>
        <w:shd w:val="clear" w:color="auto" w:fill="FFFFFF"/>
        <w:spacing w:line="197" w:lineRule="atLeast"/>
        <w:ind w:firstLine="284"/>
        <w:jc w:val="both"/>
        <w:rPr>
          <w:rFonts w:ascii="Calibri" w:eastAsia="Times New Roman" w:hAnsi="Calibri" w:cs="Calibri"/>
          <w:color w:val="222222"/>
          <w:kern w:val="0"/>
          <w:sz w:val="8"/>
          <w:szCs w:val="8"/>
          <w:lang w:val="en-US" w:eastAsia="el-GR"/>
        </w:rPr>
      </w:pPr>
    </w:p>
    <w:p w:rsidR="00547735" w:rsidRPr="008E0262" w:rsidRDefault="008E0262" w:rsidP="00547735">
      <w:pPr>
        <w:spacing w:after="0" w:line="360" w:lineRule="auto"/>
        <w:ind w:left="3316" w:right="-483" w:firstLine="1004"/>
        <w:jc w:val="both"/>
        <w:rPr>
          <w:rFonts w:ascii="Calibri" w:eastAsia="Times New Roman" w:hAnsi="Calibri" w:cs="Calibri"/>
          <w:b/>
          <w:color w:val="222222"/>
          <w:kern w:val="0"/>
          <w:lang w:eastAsia="el-GR"/>
        </w:rPr>
      </w:pPr>
      <w:r w:rsidRPr="007A5A1B">
        <w:rPr>
          <w:rFonts w:ascii="Calibri" w:eastAsia="Times New Roman" w:hAnsi="Calibri" w:cs="Calibri"/>
          <w:b/>
          <w:color w:val="222222"/>
          <w:kern w:val="0"/>
          <w:lang w:eastAsia="el-GR"/>
        </w:rPr>
        <w:t xml:space="preserve">                     </w:t>
      </w:r>
      <w:r w:rsidR="00547735" w:rsidRPr="008E0262">
        <w:rPr>
          <w:rFonts w:ascii="Calibri" w:eastAsia="Times New Roman" w:hAnsi="Calibri" w:cs="Calibri"/>
          <w:b/>
          <w:color w:val="222222"/>
          <w:kern w:val="0"/>
          <w:lang w:eastAsia="el-GR"/>
        </w:rPr>
        <w:t>ΓΙΑ ΤΟ ΔΙΟΙΚΗΤΙΚΟ ΣΥΜΒΟΥΛΙΟ</w:t>
      </w:r>
    </w:p>
    <w:p w:rsidR="00FA6B32" w:rsidRPr="008E0262" w:rsidRDefault="00B543A9" w:rsidP="008E0262">
      <w:pPr>
        <w:spacing w:after="0" w:line="360" w:lineRule="auto"/>
        <w:ind w:left="3316" w:right="-483" w:firstLine="1004"/>
        <w:jc w:val="center"/>
        <w:rPr>
          <w:rFonts w:ascii="Times New Roman" w:hAnsi="Times New Roman"/>
          <w:lang w:val="en-US"/>
        </w:rPr>
      </w:pPr>
      <w:r w:rsidRPr="00B543A9">
        <w:rPr>
          <w:rFonts w:ascii="Times New Roman" w:hAnsi="Times New Roman"/>
          <w:noProof/>
          <w:lang w:eastAsia="el-GR"/>
        </w:rPr>
        <w:drawing>
          <wp:inline distT="0" distB="0" distL="0" distR="0">
            <wp:extent cx="1256306" cy="1140709"/>
            <wp:effectExtent l="19050" t="0" r="994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472" cy="11426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A6B32" w:rsidRPr="008E0262" w:rsidSect="008E0262">
      <w:pgSz w:w="11906" w:h="16838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34E9C"/>
    <w:multiLevelType w:val="multilevel"/>
    <w:tmpl w:val="1CAA1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8AD6DA6"/>
    <w:multiLevelType w:val="multilevel"/>
    <w:tmpl w:val="A1605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E880E76"/>
    <w:multiLevelType w:val="multilevel"/>
    <w:tmpl w:val="00D2B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19D4769"/>
    <w:multiLevelType w:val="multilevel"/>
    <w:tmpl w:val="AF5A9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46C4AE4"/>
    <w:multiLevelType w:val="multilevel"/>
    <w:tmpl w:val="C3FE7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4B71F87"/>
    <w:multiLevelType w:val="hybridMultilevel"/>
    <w:tmpl w:val="5E1AA7E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56743E"/>
    <w:multiLevelType w:val="multilevel"/>
    <w:tmpl w:val="61AC6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3955FEC"/>
    <w:multiLevelType w:val="multilevel"/>
    <w:tmpl w:val="3BFA5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A2203E"/>
    <w:multiLevelType w:val="multilevel"/>
    <w:tmpl w:val="597C4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F947A32"/>
    <w:multiLevelType w:val="multilevel"/>
    <w:tmpl w:val="42FAF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A882552"/>
    <w:multiLevelType w:val="hybridMultilevel"/>
    <w:tmpl w:val="9BB85E7C"/>
    <w:lvl w:ilvl="0" w:tplc="2B304014">
      <w:start w:val="1"/>
      <w:numFmt w:val="decimal"/>
      <w:lvlText w:val="%1)"/>
      <w:lvlJc w:val="left"/>
      <w:pPr>
        <w:ind w:left="927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5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6"/>
  </w:num>
  <w:num w:numId="8">
    <w:abstractNumId w:val="0"/>
  </w:num>
  <w:num w:numId="9">
    <w:abstractNumId w:val="4"/>
  </w:num>
  <w:num w:numId="10">
    <w:abstractNumId w:val="2"/>
  </w:num>
  <w:num w:numId="11">
    <w:abstractNumId w:val="1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AE620A"/>
    <w:rsid w:val="000125E6"/>
    <w:rsid w:val="000326A1"/>
    <w:rsid w:val="00042F3B"/>
    <w:rsid w:val="00076B7E"/>
    <w:rsid w:val="000A46BB"/>
    <w:rsid w:val="000A4C4A"/>
    <w:rsid w:val="000A70D2"/>
    <w:rsid w:val="000B1E2B"/>
    <w:rsid w:val="000D54B5"/>
    <w:rsid w:val="000E2C8B"/>
    <w:rsid w:val="00113E8D"/>
    <w:rsid w:val="00117AA4"/>
    <w:rsid w:val="001275E3"/>
    <w:rsid w:val="00172D5C"/>
    <w:rsid w:val="0017602D"/>
    <w:rsid w:val="00194DD0"/>
    <w:rsid w:val="001A16F5"/>
    <w:rsid w:val="001D09FF"/>
    <w:rsid w:val="001F0D4D"/>
    <w:rsid w:val="0021773E"/>
    <w:rsid w:val="0022468A"/>
    <w:rsid w:val="002249EC"/>
    <w:rsid w:val="00245310"/>
    <w:rsid w:val="00252F24"/>
    <w:rsid w:val="0025312F"/>
    <w:rsid w:val="00270CCB"/>
    <w:rsid w:val="00271917"/>
    <w:rsid w:val="0027735C"/>
    <w:rsid w:val="002A5BF6"/>
    <w:rsid w:val="002B0EB6"/>
    <w:rsid w:val="002C2411"/>
    <w:rsid w:val="002D6297"/>
    <w:rsid w:val="002D62EB"/>
    <w:rsid w:val="002E328B"/>
    <w:rsid w:val="002E6EF5"/>
    <w:rsid w:val="002F2084"/>
    <w:rsid w:val="002F30D1"/>
    <w:rsid w:val="00301673"/>
    <w:rsid w:val="00307338"/>
    <w:rsid w:val="00367DC8"/>
    <w:rsid w:val="00386172"/>
    <w:rsid w:val="003C3E1E"/>
    <w:rsid w:val="003E1E84"/>
    <w:rsid w:val="003E4A11"/>
    <w:rsid w:val="003F12B4"/>
    <w:rsid w:val="00407E9D"/>
    <w:rsid w:val="004308BC"/>
    <w:rsid w:val="00441AD8"/>
    <w:rsid w:val="004535C3"/>
    <w:rsid w:val="00464C15"/>
    <w:rsid w:val="00475320"/>
    <w:rsid w:val="00476374"/>
    <w:rsid w:val="00477E7F"/>
    <w:rsid w:val="004F23E2"/>
    <w:rsid w:val="00546306"/>
    <w:rsid w:val="00547735"/>
    <w:rsid w:val="00571246"/>
    <w:rsid w:val="0057226F"/>
    <w:rsid w:val="00572952"/>
    <w:rsid w:val="00581B7F"/>
    <w:rsid w:val="00582BC0"/>
    <w:rsid w:val="005D1192"/>
    <w:rsid w:val="005E2F74"/>
    <w:rsid w:val="00600739"/>
    <w:rsid w:val="0063489E"/>
    <w:rsid w:val="00635048"/>
    <w:rsid w:val="00635F04"/>
    <w:rsid w:val="00653021"/>
    <w:rsid w:val="00654E7A"/>
    <w:rsid w:val="00656196"/>
    <w:rsid w:val="00674275"/>
    <w:rsid w:val="006950AD"/>
    <w:rsid w:val="00696590"/>
    <w:rsid w:val="00697D0C"/>
    <w:rsid w:val="006B3423"/>
    <w:rsid w:val="006D145D"/>
    <w:rsid w:val="006E0D11"/>
    <w:rsid w:val="00744463"/>
    <w:rsid w:val="0077207F"/>
    <w:rsid w:val="0078049F"/>
    <w:rsid w:val="00781491"/>
    <w:rsid w:val="007A5125"/>
    <w:rsid w:val="007A5A1B"/>
    <w:rsid w:val="007E79D5"/>
    <w:rsid w:val="008127A1"/>
    <w:rsid w:val="00843459"/>
    <w:rsid w:val="00856B89"/>
    <w:rsid w:val="00870E45"/>
    <w:rsid w:val="008A0FE4"/>
    <w:rsid w:val="008B6920"/>
    <w:rsid w:val="008C4696"/>
    <w:rsid w:val="008E0262"/>
    <w:rsid w:val="008F0CF3"/>
    <w:rsid w:val="009205F8"/>
    <w:rsid w:val="0093149F"/>
    <w:rsid w:val="00934819"/>
    <w:rsid w:val="0095620E"/>
    <w:rsid w:val="00983A6F"/>
    <w:rsid w:val="00990A98"/>
    <w:rsid w:val="00994BCD"/>
    <w:rsid w:val="009A062D"/>
    <w:rsid w:val="009C3C3D"/>
    <w:rsid w:val="009E2D88"/>
    <w:rsid w:val="00A1224F"/>
    <w:rsid w:val="00A137B3"/>
    <w:rsid w:val="00A71018"/>
    <w:rsid w:val="00A7314C"/>
    <w:rsid w:val="00A84EE8"/>
    <w:rsid w:val="00AC1BE4"/>
    <w:rsid w:val="00AC337A"/>
    <w:rsid w:val="00AC6A84"/>
    <w:rsid w:val="00AE3733"/>
    <w:rsid w:val="00AE620A"/>
    <w:rsid w:val="00AF6E3C"/>
    <w:rsid w:val="00B00F7C"/>
    <w:rsid w:val="00B0514A"/>
    <w:rsid w:val="00B228DE"/>
    <w:rsid w:val="00B35ED1"/>
    <w:rsid w:val="00B42166"/>
    <w:rsid w:val="00B45086"/>
    <w:rsid w:val="00B52685"/>
    <w:rsid w:val="00B543A9"/>
    <w:rsid w:val="00B67759"/>
    <w:rsid w:val="00B94DD0"/>
    <w:rsid w:val="00BA445D"/>
    <w:rsid w:val="00BD3DB7"/>
    <w:rsid w:val="00BD6B05"/>
    <w:rsid w:val="00CB1CF6"/>
    <w:rsid w:val="00D02018"/>
    <w:rsid w:val="00D37511"/>
    <w:rsid w:val="00DC52A7"/>
    <w:rsid w:val="00E35771"/>
    <w:rsid w:val="00E43403"/>
    <w:rsid w:val="00E4354D"/>
    <w:rsid w:val="00E54A04"/>
    <w:rsid w:val="00E7622D"/>
    <w:rsid w:val="00EA0B06"/>
    <w:rsid w:val="00EB3EB1"/>
    <w:rsid w:val="00ED151D"/>
    <w:rsid w:val="00F04435"/>
    <w:rsid w:val="00F16849"/>
    <w:rsid w:val="00F66781"/>
    <w:rsid w:val="00F775C1"/>
    <w:rsid w:val="00F86698"/>
    <w:rsid w:val="00FA2A85"/>
    <w:rsid w:val="00FA6B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eastAsia="Aptos" w:hAnsi="Aptos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B7F"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AE620A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E620A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E620A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E620A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E620A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E620A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E620A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E620A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E620A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E620A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E620A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E620A"/>
    <w:rPr>
      <w:rFonts w:eastAsia="Times New Roman" w:cs="Times New Roman"/>
      <w:color w:val="0F4761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E620A"/>
    <w:rPr>
      <w:rFonts w:eastAsia="Times New Roman" w:cs="Times New Roman"/>
      <w:i/>
      <w:iCs/>
      <w:color w:val="0F4761"/>
    </w:rPr>
  </w:style>
  <w:style w:type="character" w:customStyle="1" w:styleId="5Char">
    <w:name w:val="Επικεφαλίδα 5 Char"/>
    <w:basedOn w:val="a0"/>
    <w:link w:val="5"/>
    <w:uiPriority w:val="9"/>
    <w:semiHidden/>
    <w:rsid w:val="00AE620A"/>
    <w:rPr>
      <w:rFonts w:eastAsia="Times New Roman" w:cs="Times New Roman"/>
      <w:color w:val="0F4761"/>
    </w:rPr>
  </w:style>
  <w:style w:type="character" w:customStyle="1" w:styleId="6Char">
    <w:name w:val="Επικεφαλίδα 6 Char"/>
    <w:basedOn w:val="a0"/>
    <w:link w:val="6"/>
    <w:uiPriority w:val="9"/>
    <w:semiHidden/>
    <w:rsid w:val="00AE620A"/>
    <w:rPr>
      <w:rFonts w:eastAsia="Times New Roman" w:cs="Times New Roman"/>
      <w:i/>
      <w:iCs/>
      <w:color w:val="595959"/>
    </w:rPr>
  </w:style>
  <w:style w:type="character" w:customStyle="1" w:styleId="7Char">
    <w:name w:val="Επικεφαλίδα 7 Char"/>
    <w:basedOn w:val="a0"/>
    <w:link w:val="7"/>
    <w:uiPriority w:val="9"/>
    <w:semiHidden/>
    <w:rsid w:val="00AE620A"/>
    <w:rPr>
      <w:rFonts w:eastAsia="Times New Roman" w:cs="Times New Roman"/>
      <w:color w:val="595959"/>
    </w:rPr>
  </w:style>
  <w:style w:type="character" w:customStyle="1" w:styleId="8Char">
    <w:name w:val="Επικεφαλίδα 8 Char"/>
    <w:basedOn w:val="a0"/>
    <w:link w:val="8"/>
    <w:uiPriority w:val="9"/>
    <w:semiHidden/>
    <w:rsid w:val="00AE620A"/>
    <w:rPr>
      <w:rFonts w:eastAsia="Times New Roman" w:cs="Times New Roman"/>
      <w:i/>
      <w:iCs/>
      <w:color w:val="272727"/>
    </w:rPr>
  </w:style>
  <w:style w:type="character" w:customStyle="1" w:styleId="9Char">
    <w:name w:val="Επικεφαλίδα 9 Char"/>
    <w:basedOn w:val="a0"/>
    <w:link w:val="9"/>
    <w:uiPriority w:val="9"/>
    <w:semiHidden/>
    <w:rsid w:val="00AE620A"/>
    <w:rPr>
      <w:rFonts w:eastAsia="Times New Roman" w:cs="Times New Roman"/>
      <w:color w:val="272727"/>
    </w:rPr>
  </w:style>
  <w:style w:type="paragraph" w:styleId="a3">
    <w:name w:val="Title"/>
    <w:basedOn w:val="a"/>
    <w:next w:val="a"/>
    <w:link w:val="Char"/>
    <w:uiPriority w:val="10"/>
    <w:qFormat/>
    <w:rsid w:val="00AE620A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E620A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E620A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E620A"/>
    <w:rPr>
      <w:rFonts w:eastAsia="Times New Roman" w:cs="Times New Roman"/>
      <w:color w:val="595959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E620A"/>
    <w:pPr>
      <w:spacing w:before="160"/>
      <w:jc w:val="center"/>
    </w:pPr>
    <w:rPr>
      <w:i/>
      <w:iCs/>
      <w:color w:val="404040"/>
    </w:rPr>
  </w:style>
  <w:style w:type="character" w:customStyle="1" w:styleId="Char1">
    <w:name w:val="Απόσπασμα Char"/>
    <w:basedOn w:val="a0"/>
    <w:link w:val="a5"/>
    <w:uiPriority w:val="29"/>
    <w:rsid w:val="00AE620A"/>
    <w:rPr>
      <w:i/>
      <w:iCs/>
      <w:color w:val="404040"/>
    </w:rPr>
  </w:style>
  <w:style w:type="paragraph" w:styleId="a6">
    <w:name w:val="List Paragraph"/>
    <w:basedOn w:val="a"/>
    <w:uiPriority w:val="34"/>
    <w:qFormat/>
    <w:rsid w:val="00AE620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E620A"/>
    <w:rPr>
      <w:i/>
      <w:iCs/>
      <w:color w:val="0F4761"/>
    </w:rPr>
  </w:style>
  <w:style w:type="paragraph" w:styleId="a8">
    <w:name w:val="Intense Quote"/>
    <w:basedOn w:val="a"/>
    <w:next w:val="a"/>
    <w:link w:val="Char2"/>
    <w:uiPriority w:val="30"/>
    <w:qFormat/>
    <w:rsid w:val="00AE620A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har2">
    <w:name w:val="Έντονο εισαγωγικό Char"/>
    <w:basedOn w:val="a0"/>
    <w:link w:val="a8"/>
    <w:uiPriority w:val="30"/>
    <w:rsid w:val="00AE620A"/>
    <w:rPr>
      <w:i/>
      <w:iCs/>
      <w:color w:val="0F4761"/>
    </w:rPr>
  </w:style>
  <w:style w:type="character" w:styleId="a9">
    <w:name w:val="Intense Reference"/>
    <w:basedOn w:val="a0"/>
    <w:uiPriority w:val="32"/>
    <w:qFormat/>
    <w:rsid w:val="00AE620A"/>
    <w:rPr>
      <w:b/>
      <w:bCs/>
      <w:smallCaps/>
      <w:color w:val="0F4761"/>
      <w:spacing w:val="5"/>
    </w:rPr>
  </w:style>
  <w:style w:type="character" w:styleId="-">
    <w:name w:val="Hyperlink"/>
    <w:basedOn w:val="a0"/>
    <w:uiPriority w:val="99"/>
    <w:unhideWhenUsed/>
    <w:qFormat/>
    <w:rsid w:val="00FA6B32"/>
    <w:rPr>
      <w:color w:val="0000FF"/>
      <w:u w:val="single"/>
    </w:rPr>
  </w:style>
  <w:style w:type="paragraph" w:styleId="aa">
    <w:name w:val="Body Text"/>
    <w:basedOn w:val="a"/>
    <w:link w:val="Char3"/>
    <w:uiPriority w:val="1"/>
    <w:unhideWhenUsed/>
    <w:qFormat/>
    <w:rsid w:val="00FA6B32"/>
    <w:pPr>
      <w:widowControl w:val="0"/>
      <w:autoSpaceDE w:val="0"/>
      <w:autoSpaceDN w:val="0"/>
      <w:spacing w:after="0" w:line="240" w:lineRule="auto"/>
      <w:ind w:left="109"/>
      <w:jc w:val="both"/>
    </w:pPr>
    <w:rPr>
      <w:rFonts w:ascii="Microsoft Sans Serif" w:eastAsia="Microsoft Sans Serif" w:hAnsi="Microsoft Sans Serif" w:cs="Microsoft Sans Serif"/>
      <w:kern w:val="0"/>
      <w:sz w:val="32"/>
      <w:szCs w:val="32"/>
    </w:rPr>
  </w:style>
  <w:style w:type="character" w:customStyle="1" w:styleId="Char3">
    <w:name w:val="Σώμα κειμένου Char"/>
    <w:basedOn w:val="a0"/>
    <w:link w:val="aa"/>
    <w:uiPriority w:val="1"/>
    <w:rsid w:val="00FA6B32"/>
    <w:rPr>
      <w:rFonts w:ascii="Microsoft Sans Serif" w:eastAsia="Microsoft Sans Serif" w:hAnsi="Microsoft Sans Serif" w:cs="Microsoft Sans Serif"/>
      <w:kern w:val="0"/>
      <w:sz w:val="32"/>
      <w:szCs w:val="32"/>
    </w:rPr>
  </w:style>
  <w:style w:type="table" w:styleId="ab">
    <w:name w:val="Table Grid"/>
    <w:basedOn w:val="a1"/>
    <w:uiPriority w:val="39"/>
    <w:rsid w:val="00FA6B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qFormat/>
    <w:rsid w:val="00FA6B32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eastAsia="el-GR"/>
    </w:rPr>
  </w:style>
  <w:style w:type="character" w:styleId="ac">
    <w:name w:val="Strong"/>
    <w:uiPriority w:val="22"/>
    <w:qFormat/>
    <w:rsid w:val="00FA6B32"/>
    <w:rPr>
      <w:b/>
      <w:bCs/>
    </w:rPr>
  </w:style>
  <w:style w:type="paragraph" w:styleId="ad">
    <w:name w:val="Balloon Text"/>
    <w:basedOn w:val="a"/>
    <w:link w:val="Char4"/>
    <w:uiPriority w:val="99"/>
    <w:semiHidden/>
    <w:unhideWhenUsed/>
    <w:rsid w:val="00FA6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4">
    <w:name w:val="Κείμενο πλαισίου Char"/>
    <w:basedOn w:val="a0"/>
    <w:link w:val="ad"/>
    <w:uiPriority w:val="99"/>
    <w:semiHidden/>
    <w:rsid w:val="00FA6B32"/>
    <w:rPr>
      <w:rFonts w:ascii="Tahoma" w:hAnsi="Tahoma" w:cs="Tahoma"/>
      <w:sz w:val="16"/>
      <w:szCs w:val="16"/>
    </w:rPr>
  </w:style>
  <w:style w:type="character" w:customStyle="1" w:styleId="gmailsignatureprefix">
    <w:name w:val="gmail_signature_prefix"/>
    <w:basedOn w:val="a0"/>
    <w:rsid w:val="001D09FF"/>
  </w:style>
  <w:style w:type="character" w:styleId="-0">
    <w:name w:val="FollowedHyperlink"/>
    <w:basedOn w:val="a0"/>
    <w:uiPriority w:val="99"/>
    <w:semiHidden/>
    <w:unhideWhenUsed/>
    <w:rsid w:val="00A137B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ptos" w:eastAsia="Aptos" w:hAnsi="Aptos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B7F"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AE620A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E620A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E620A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E620A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E620A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E620A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E620A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E620A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E620A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E620A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E620A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E620A"/>
    <w:rPr>
      <w:rFonts w:eastAsia="Times New Roman" w:cs="Times New Roman"/>
      <w:color w:val="0F4761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E620A"/>
    <w:rPr>
      <w:rFonts w:eastAsia="Times New Roman" w:cs="Times New Roman"/>
      <w:i/>
      <w:iCs/>
      <w:color w:val="0F4761"/>
    </w:rPr>
  </w:style>
  <w:style w:type="character" w:customStyle="1" w:styleId="5Char">
    <w:name w:val="Επικεφαλίδα 5 Char"/>
    <w:basedOn w:val="a0"/>
    <w:link w:val="5"/>
    <w:uiPriority w:val="9"/>
    <w:semiHidden/>
    <w:rsid w:val="00AE620A"/>
    <w:rPr>
      <w:rFonts w:eastAsia="Times New Roman" w:cs="Times New Roman"/>
      <w:color w:val="0F4761"/>
    </w:rPr>
  </w:style>
  <w:style w:type="character" w:customStyle="1" w:styleId="6Char">
    <w:name w:val="Επικεφαλίδα 6 Char"/>
    <w:basedOn w:val="a0"/>
    <w:link w:val="6"/>
    <w:uiPriority w:val="9"/>
    <w:semiHidden/>
    <w:rsid w:val="00AE620A"/>
    <w:rPr>
      <w:rFonts w:eastAsia="Times New Roman" w:cs="Times New Roman"/>
      <w:i/>
      <w:iCs/>
      <w:color w:val="595959"/>
    </w:rPr>
  </w:style>
  <w:style w:type="character" w:customStyle="1" w:styleId="7Char">
    <w:name w:val="Επικεφαλίδα 7 Char"/>
    <w:basedOn w:val="a0"/>
    <w:link w:val="7"/>
    <w:uiPriority w:val="9"/>
    <w:semiHidden/>
    <w:rsid w:val="00AE620A"/>
    <w:rPr>
      <w:rFonts w:eastAsia="Times New Roman" w:cs="Times New Roman"/>
      <w:color w:val="595959"/>
    </w:rPr>
  </w:style>
  <w:style w:type="character" w:customStyle="1" w:styleId="8Char">
    <w:name w:val="Επικεφαλίδα 8 Char"/>
    <w:basedOn w:val="a0"/>
    <w:link w:val="8"/>
    <w:uiPriority w:val="9"/>
    <w:semiHidden/>
    <w:rsid w:val="00AE620A"/>
    <w:rPr>
      <w:rFonts w:eastAsia="Times New Roman" w:cs="Times New Roman"/>
      <w:i/>
      <w:iCs/>
      <w:color w:val="272727"/>
    </w:rPr>
  </w:style>
  <w:style w:type="character" w:customStyle="1" w:styleId="9Char">
    <w:name w:val="Επικεφαλίδα 9 Char"/>
    <w:basedOn w:val="a0"/>
    <w:link w:val="9"/>
    <w:uiPriority w:val="9"/>
    <w:semiHidden/>
    <w:rsid w:val="00AE620A"/>
    <w:rPr>
      <w:rFonts w:eastAsia="Times New Roman" w:cs="Times New Roman"/>
      <w:color w:val="272727"/>
    </w:rPr>
  </w:style>
  <w:style w:type="paragraph" w:styleId="a3">
    <w:name w:val="Title"/>
    <w:basedOn w:val="a"/>
    <w:next w:val="a"/>
    <w:link w:val="Char"/>
    <w:uiPriority w:val="10"/>
    <w:qFormat/>
    <w:rsid w:val="00AE620A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E620A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E620A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E620A"/>
    <w:rPr>
      <w:rFonts w:eastAsia="Times New Roman" w:cs="Times New Roman"/>
      <w:color w:val="595959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E620A"/>
    <w:pPr>
      <w:spacing w:before="160"/>
      <w:jc w:val="center"/>
    </w:pPr>
    <w:rPr>
      <w:i/>
      <w:iCs/>
      <w:color w:val="404040"/>
    </w:rPr>
  </w:style>
  <w:style w:type="character" w:customStyle="1" w:styleId="Char1">
    <w:name w:val="Απόσπασμα Char"/>
    <w:basedOn w:val="a0"/>
    <w:link w:val="a5"/>
    <w:uiPriority w:val="29"/>
    <w:rsid w:val="00AE620A"/>
    <w:rPr>
      <w:i/>
      <w:iCs/>
      <w:color w:val="404040"/>
    </w:rPr>
  </w:style>
  <w:style w:type="paragraph" w:styleId="a6">
    <w:name w:val="List Paragraph"/>
    <w:basedOn w:val="a"/>
    <w:uiPriority w:val="34"/>
    <w:qFormat/>
    <w:rsid w:val="00AE620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E620A"/>
    <w:rPr>
      <w:i/>
      <w:iCs/>
      <w:color w:val="0F4761"/>
    </w:rPr>
  </w:style>
  <w:style w:type="paragraph" w:styleId="a8">
    <w:name w:val="Intense Quote"/>
    <w:basedOn w:val="a"/>
    <w:next w:val="a"/>
    <w:link w:val="Char2"/>
    <w:uiPriority w:val="30"/>
    <w:qFormat/>
    <w:rsid w:val="00AE620A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har2">
    <w:name w:val="Έντονο εισαγωγικό Char"/>
    <w:basedOn w:val="a0"/>
    <w:link w:val="a8"/>
    <w:uiPriority w:val="30"/>
    <w:rsid w:val="00AE620A"/>
    <w:rPr>
      <w:i/>
      <w:iCs/>
      <w:color w:val="0F4761"/>
    </w:rPr>
  </w:style>
  <w:style w:type="character" w:styleId="a9">
    <w:name w:val="Intense Reference"/>
    <w:basedOn w:val="a0"/>
    <w:uiPriority w:val="32"/>
    <w:qFormat/>
    <w:rsid w:val="00AE620A"/>
    <w:rPr>
      <w:b/>
      <w:bCs/>
      <w:smallCaps/>
      <w:color w:val="0F4761"/>
      <w:spacing w:val="5"/>
    </w:rPr>
  </w:style>
  <w:style w:type="character" w:styleId="-">
    <w:name w:val="Hyperlink"/>
    <w:basedOn w:val="a0"/>
    <w:uiPriority w:val="99"/>
    <w:semiHidden/>
    <w:unhideWhenUsed/>
    <w:qFormat/>
    <w:rsid w:val="00FA6B32"/>
    <w:rPr>
      <w:color w:val="0000FF"/>
      <w:u w:val="single"/>
    </w:rPr>
  </w:style>
  <w:style w:type="paragraph" w:styleId="aa">
    <w:name w:val="Body Text"/>
    <w:basedOn w:val="a"/>
    <w:link w:val="Char3"/>
    <w:uiPriority w:val="1"/>
    <w:unhideWhenUsed/>
    <w:qFormat/>
    <w:rsid w:val="00FA6B32"/>
    <w:pPr>
      <w:widowControl w:val="0"/>
      <w:autoSpaceDE w:val="0"/>
      <w:autoSpaceDN w:val="0"/>
      <w:spacing w:after="0" w:line="240" w:lineRule="auto"/>
      <w:ind w:left="109"/>
      <w:jc w:val="both"/>
    </w:pPr>
    <w:rPr>
      <w:rFonts w:ascii="Microsoft Sans Serif" w:eastAsia="Microsoft Sans Serif" w:hAnsi="Microsoft Sans Serif" w:cs="Microsoft Sans Serif"/>
      <w:kern w:val="0"/>
      <w:sz w:val="32"/>
      <w:szCs w:val="32"/>
    </w:rPr>
  </w:style>
  <w:style w:type="character" w:customStyle="1" w:styleId="Char3">
    <w:name w:val="Σώμα κειμένου Char"/>
    <w:basedOn w:val="a0"/>
    <w:link w:val="aa"/>
    <w:uiPriority w:val="1"/>
    <w:rsid w:val="00FA6B32"/>
    <w:rPr>
      <w:rFonts w:ascii="Microsoft Sans Serif" w:eastAsia="Microsoft Sans Serif" w:hAnsi="Microsoft Sans Serif" w:cs="Microsoft Sans Serif"/>
      <w:kern w:val="0"/>
      <w:sz w:val="32"/>
      <w:szCs w:val="32"/>
    </w:rPr>
  </w:style>
  <w:style w:type="table" w:styleId="ab">
    <w:name w:val="Table Grid"/>
    <w:basedOn w:val="a1"/>
    <w:uiPriority w:val="39"/>
    <w:rsid w:val="00FA6B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qFormat/>
    <w:rsid w:val="00FA6B32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eastAsia="el-GR"/>
    </w:rPr>
  </w:style>
  <w:style w:type="character" w:styleId="ac">
    <w:name w:val="Strong"/>
    <w:uiPriority w:val="22"/>
    <w:qFormat/>
    <w:rsid w:val="00FA6B32"/>
    <w:rPr>
      <w:b/>
      <w:bCs/>
    </w:rPr>
  </w:style>
  <w:style w:type="paragraph" w:styleId="ad">
    <w:name w:val="Balloon Text"/>
    <w:basedOn w:val="a"/>
    <w:link w:val="Char4"/>
    <w:uiPriority w:val="99"/>
    <w:semiHidden/>
    <w:unhideWhenUsed/>
    <w:rsid w:val="00FA6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4">
    <w:name w:val="Κείμενο πλαισίου Char"/>
    <w:basedOn w:val="a0"/>
    <w:link w:val="ad"/>
    <w:uiPriority w:val="99"/>
    <w:semiHidden/>
    <w:rsid w:val="00FA6B32"/>
    <w:rPr>
      <w:rFonts w:ascii="Tahoma" w:hAnsi="Tahoma" w:cs="Tahoma"/>
      <w:sz w:val="16"/>
      <w:szCs w:val="16"/>
    </w:rPr>
  </w:style>
  <w:style w:type="character" w:customStyle="1" w:styleId="gmailsignatureprefix">
    <w:name w:val="gmail_signature_prefix"/>
    <w:basedOn w:val="a0"/>
    <w:rsid w:val="001D09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ade.gr/deltia-typoy-anakoinoseis/deltio-typoy-13012025" TargetMode="External"/><Relationship Id="rId5" Type="http://schemas.openxmlformats.org/officeDocument/2006/relationships/hyperlink" Target="mailto:e-mail%20:%20ax2u128@minagric.gr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379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Links>
    <vt:vector size="6" baseType="variant">
      <vt:variant>
        <vt:i4>131113</vt:i4>
      </vt:variant>
      <vt:variant>
        <vt:i4>0</vt:i4>
      </vt:variant>
      <vt:variant>
        <vt:i4>0</vt:i4>
      </vt:variant>
      <vt:variant>
        <vt:i4>5</vt:i4>
      </vt:variant>
      <vt:variant>
        <vt:lpwstr>mailto:e-mail%20:%20ax2u128@minagric.gr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ΒΑΣΙΛΙΚΗ ΖΑΦΕΙΡΟΠΟΥΛΟΥ</dc:creator>
  <cp:lastModifiedBy>UserPC</cp:lastModifiedBy>
  <cp:revision>26</cp:revision>
  <cp:lastPrinted>2025-10-16T10:58:00Z</cp:lastPrinted>
  <dcterms:created xsi:type="dcterms:W3CDTF">2026-01-05T19:31:00Z</dcterms:created>
  <dcterms:modified xsi:type="dcterms:W3CDTF">2026-01-13T11:40:00Z</dcterms:modified>
</cp:coreProperties>
</file>